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</w:p>
    <w:bookmarkEnd w:id="0"/>
    <w:bookmarkEnd w:id="1"/>
    <w:bookmarkEnd w:id="2"/>
    <w:bookmarkEnd w:id="3"/>
    <w:p w:rsidR="00FD4981" w:rsidRDefault="00850C4C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материально-техническом обеспечении образовательной деятельности МБОУ «Шелковская СОШ №1»</w:t>
      </w:r>
    </w:p>
    <w:p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Pr="005D1E77">
        <w:rPr>
          <w:spacing w:val="-2"/>
          <w:sz w:val="28"/>
          <w:szCs w:val="28"/>
        </w:rPr>
        <w:t xml:space="preserve">для обеспечения всех предметных областей / учебных предметов и внеурочной деятельности </w:t>
      </w:r>
      <w:r w:rsidR="003945E5">
        <w:rPr>
          <w:spacing w:val="-2"/>
          <w:sz w:val="28"/>
          <w:szCs w:val="28"/>
        </w:rPr>
        <w:t>МБОУ «</w:t>
      </w:r>
      <w:r w:rsidR="00F42A06">
        <w:rPr>
          <w:spacing w:val="-2"/>
          <w:sz w:val="28"/>
          <w:szCs w:val="28"/>
        </w:rPr>
        <w:t>Шелковская</w:t>
      </w:r>
      <w:r w:rsidR="00850C4C">
        <w:rPr>
          <w:spacing w:val="-2"/>
          <w:sz w:val="28"/>
          <w:szCs w:val="28"/>
        </w:rPr>
        <w:t xml:space="preserve"> СОШ №</w:t>
      </w:r>
      <w:r w:rsidR="003945E5">
        <w:rPr>
          <w:spacing w:val="-2"/>
          <w:sz w:val="28"/>
          <w:szCs w:val="28"/>
        </w:rPr>
        <w:t>1»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160B9A">
        <w:rPr>
          <w:i/>
          <w:spacing w:val="-2"/>
          <w:sz w:val="28"/>
          <w:szCs w:val="28"/>
        </w:rPr>
        <w:t xml:space="preserve">– </w:t>
      </w:r>
      <w:proofErr w:type="gramStart"/>
      <w:r w:rsidR="00850C4C">
        <w:rPr>
          <w:spacing w:val="-2"/>
          <w:sz w:val="28"/>
          <w:szCs w:val="28"/>
        </w:rPr>
        <w:t>27</w:t>
      </w:r>
      <w:r w:rsidR="00160B9A">
        <w:rPr>
          <w:color w:val="FF0000"/>
          <w:spacing w:val="-2"/>
          <w:sz w:val="28"/>
          <w:szCs w:val="28"/>
        </w:rPr>
        <w:t xml:space="preserve"> </w:t>
      </w:r>
      <w:r w:rsidRPr="005D1E77">
        <w:rPr>
          <w:spacing w:val="-2"/>
          <w:sz w:val="28"/>
          <w:szCs w:val="28"/>
        </w:rPr>
        <w:t xml:space="preserve"> учебными</w:t>
      </w:r>
      <w:proofErr w:type="gramEnd"/>
      <w:r w:rsidRPr="005D1E77">
        <w:rPr>
          <w:spacing w:val="-2"/>
          <w:sz w:val="28"/>
          <w:szCs w:val="28"/>
        </w:rPr>
        <w:t xml:space="preserve"> кабинетами с автоматизированными рабочими местами педагогических работников;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</w:t>
      </w:r>
      <w:r w:rsidR="00160B9A">
        <w:rPr>
          <w:spacing w:val="-2"/>
          <w:sz w:val="28"/>
          <w:szCs w:val="28"/>
        </w:rPr>
        <w:t>м залом (зал,</w:t>
      </w:r>
      <w:r w:rsidR="00850C4C">
        <w:rPr>
          <w:spacing w:val="-2"/>
          <w:sz w:val="28"/>
          <w:szCs w:val="28"/>
        </w:rPr>
        <w:t xml:space="preserve"> </w:t>
      </w:r>
      <w:r w:rsidRPr="005D1E77">
        <w:rPr>
          <w:spacing w:val="-2"/>
          <w:sz w:val="28"/>
          <w:szCs w:val="28"/>
        </w:rPr>
        <w:t>оснащенные спортивным оборудованием и инвентарем);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850C4C">
        <w:rPr>
          <w:sz w:val="28"/>
          <w:szCs w:val="28"/>
        </w:rPr>
        <w:t xml:space="preserve"> обеспечивающей реализацию ООП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>ФГОС</w:t>
      </w:r>
      <w:r w:rsidRPr="005D1E77">
        <w:rPr>
          <w:sz w:val="28"/>
          <w:szCs w:val="28"/>
        </w:rPr>
        <w:t>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средств обучения объединяет как современные (инновационные) средства обучения на базе цифровых технологий, так и 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</w:t>
      </w:r>
      <w:r w:rsidRPr="005D1E77">
        <w:rPr>
          <w:spacing w:val="2"/>
          <w:sz w:val="28"/>
          <w:szCs w:val="28"/>
        </w:rPr>
        <w:lastRenderedPageBreak/>
        <w:t xml:space="preserve">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:rsidR="00883C53" w:rsidRDefault="00FD4981" w:rsidP="00850C4C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6"/>
        <w:gridCol w:w="2691"/>
        <w:gridCol w:w="3794"/>
      </w:tblGrid>
      <w:tr w:rsidR="00FD4981" w:rsidRPr="005D1E77" w:rsidTr="00850C4C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:rsidTr="00850C4C">
        <w:trPr>
          <w:trHeight w:val="5366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9A27B1">
              <w:t>С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9A27B1">
              <w:t>С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</w:t>
            </w:r>
            <w:bookmarkStart w:id="4" w:name="_GoBack"/>
            <w:bookmarkEnd w:id="4"/>
            <w:r w:rsidRPr="005D1E77">
              <w:t>его образования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:rsidTr="00850C4C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lastRenderedPageBreak/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9A27B1">
              <w:t>С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:rsidTr="00850C4C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:rsidR="00FD4981" w:rsidRPr="005D1E77" w:rsidRDefault="00FD4981" w:rsidP="004B126E">
      <w:pPr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9A27B1">
        <w:rPr>
          <w:sz w:val="28"/>
          <w:szCs w:val="28"/>
        </w:rPr>
        <w:t>С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FD4981" w:rsidRPr="003807B3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3807B3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FD4981" w:rsidRPr="003807B3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3807B3">
              <w:rPr>
                <w:bCs/>
              </w:rPr>
              <w:t>Необходимое оборудование и оснащение</w:t>
            </w:r>
          </w:p>
        </w:tc>
      </w:tr>
      <w:tr w:rsidR="00FD4981" w:rsidRPr="005D1E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FD4981" w:rsidRPr="003807B3" w:rsidRDefault="00FD4981" w:rsidP="00515DF8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3807B3"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FD4981" w:rsidRPr="003807B3" w:rsidRDefault="005D1E77" w:rsidP="009A27B1">
            <w:pPr>
              <w:jc w:val="both"/>
            </w:pPr>
            <w:r w:rsidRPr="003807B3">
              <w:t>Оснащена наборами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</w:t>
            </w:r>
          </w:p>
        </w:tc>
      </w:tr>
      <w:tr w:rsidR="005D1E77" w:rsidRPr="005D1E77" w:rsidTr="00160B9A">
        <w:trPr>
          <w:trHeight w:val="1933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3807B3" w:rsidRDefault="005D1E77" w:rsidP="00515DF8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3807B3">
              <w:t>химия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3807B3" w:rsidRDefault="00160B9A" w:rsidP="00160B9A">
            <w:pPr>
              <w:jc w:val="both"/>
              <w:rPr>
                <w:lang w:eastAsia="en-US"/>
              </w:rPr>
            </w:pPr>
            <w:r w:rsidRPr="003807B3">
              <w:t xml:space="preserve">В кабинете </w:t>
            </w:r>
            <w:proofErr w:type="gramStart"/>
            <w:r w:rsidRPr="003807B3">
              <w:t xml:space="preserve">есть </w:t>
            </w:r>
            <w:r w:rsidR="005D1E77" w:rsidRPr="003807B3">
              <w:t xml:space="preserve"> необходимое</w:t>
            </w:r>
            <w:proofErr w:type="gramEnd"/>
            <w:r w:rsidR="005D1E77" w:rsidRPr="003807B3">
              <w:t xml:space="preserve"> для проведения демонстрационного эксперимента, для проведения лабораторных и практических работ (реактивы, посуда, приборы)</w:t>
            </w:r>
            <w:r w:rsidRPr="003807B3">
              <w:t xml:space="preserve"> оборудование</w:t>
            </w:r>
            <w:r w:rsidR="005D1E77" w:rsidRPr="003807B3">
              <w:t xml:space="preserve">. </w:t>
            </w:r>
            <w:r w:rsidRPr="003807B3">
              <w:t xml:space="preserve">Кабинет </w:t>
            </w:r>
            <w:proofErr w:type="gramStart"/>
            <w:r w:rsidRPr="003807B3">
              <w:t xml:space="preserve">оснащен </w:t>
            </w:r>
            <w:r w:rsidR="005D1E77" w:rsidRPr="003807B3">
              <w:t xml:space="preserve"> необходимой</w:t>
            </w:r>
            <w:proofErr w:type="gramEnd"/>
            <w:r w:rsidR="005D1E77" w:rsidRPr="003807B3">
              <w:t xml:space="preserve"> литературой, таблицами, DVD дисками. В кабинете установлен компьютер, принтер, </w:t>
            </w:r>
            <w:r w:rsidRPr="003807B3">
              <w:t>экран с видео проектором</w:t>
            </w:r>
            <w:r w:rsidR="005D1E77" w:rsidRPr="003807B3">
              <w:t>. В кабинете установлена вытяжка для демонстрации опытов. Вся мебель в лаборантской и кабинете соответствует ГОСТу.</w:t>
            </w:r>
          </w:p>
        </w:tc>
      </w:tr>
      <w:tr w:rsidR="005D1E77" w:rsidRPr="005D1E77" w:rsidTr="005D1E7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3807B3" w:rsidRDefault="005D1E77" w:rsidP="00515DF8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3807B3">
              <w:t>биология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3807B3" w:rsidRDefault="005D1E77" w:rsidP="00160B9A">
            <w:pPr>
              <w:jc w:val="both"/>
              <w:rPr>
                <w:lang w:eastAsia="en-US"/>
              </w:rPr>
            </w:pPr>
            <w:r w:rsidRPr="003807B3">
              <w:t xml:space="preserve">В </w:t>
            </w:r>
            <w:r w:rsidR="00883C53" w:rsidRPr="003807B3">
              <w:t>школе</w:t>
            </w:r>
            <w:r w:rsidRPr="003807B3">
              <w:t xml:space="preserve"> есть</w:t>
            </w:r>
            <w:r w:rsidR="00160B9A" w:rsidRPr="003807B3">
              <w:t xml:space="preserve"> кабинет</w:t>
            </w:r>
            <w:r w:rsidRPr="003807B3">
              <w:t xml:space="preserve"> для осуществления образовательной деятельности (биологии и лаборатория по работе с одаренными детьми). Техни</w:t>
            </w:r>
            <w:r w:rsidR="00160B9A" w:rsidRPr="003807B3">
              <w:t xml:space="preserve">ческое обеспечение: АРМ учителя, </w:t>
            </w:r>
            <w:r w:rsidRPr="003807B3">
              <w:t xml:space="preserve">микроскопы с USB насадками. Лабораторное оборудование включает в себя микроскопы и </w:t>
            </w:r>
            <w:proofErr w:type="spellStart"/>
            <w:r w:rsidRPr="003807B3">
              <w:t>микроаппараты</w:t>
            </w:r>
            <w:proofErr w:type="spellEnd"/>
            <w:r w:rsidRPr="003807B3">
              <w:t xml:space="preserve">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</w:t>
            </w:r>
            <w:r w:rsidRPr="003807B3">
              <w:lastRenderedPageBreak/>
              <w:t xml:space="preserve">лаборатории включает учебники, учебные пособия и дидактические материалы. </w:t>
            </w:r>
          </w:p>
        </w:tc>
      </w:tr>
      <w:tr w:rsidR="005D1E77" w:rsidRPr="005D1E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3807B3" w:rsidRDefault="005D1E77" w:rsidP="00515DF8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3807B3">
              <w:lastRenderedPageBreak/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3807B3" w:rsidRDefault="00160B9A" w:rsidP="00160B9A">
            <w:pPr>
              <w:jc w:val="both"/>
              <w:rPr>
                <w:lang w:eastAsia="en-US"/>
              </w:rPr>
            </w:pPr>
            <w:r w:rsidRPr="003807B3">
              <w:t xml:space="preserve">Имеется спортивный зал, </w:t>
            </w:r>
            <w:r w:rsidR="005D1E77" w:rsidRPr="003807B3">
              <w:t xml:space="preserve"> 2 раздевалки, стойки баскетбольные, волейбольные сетки</w:t>
            </w:r>
            <w:r w:rsidRPr="003807B3">
              <w:t xml:space="preserve">, </w:t>
            </w:r>
            <w:r w:rsidR="005D1E77" w:rsidRPr="003807B3">
              <w:t>мячи, маты и другой спортивный инвентарь</w:t>
            </w:r>
          </w:p>
        </w:tc>
      </w:tr>
      <w:tr w:rsidR="005D1E77" w:rsidRPr="005D1E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3807B3" w:rsidRDefault="005D1E77" w:rsidP="00515DF8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3807B3">
              <w:t>ОБЖ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3807B3" w:rsidRDefault="005D1E77" w:rsidP="00F562D3">
            <w:pPr>
              <w:jc w:val="both"/>
              <w:rPr>
                <w:lang w:eastAsia="en-US"/>
              </w:rPr>
            </w:pPr>
            <w:r w:rsidRPr="003807B3">
              <w:t xml:space="preserve">В кабинете ОБЖ имеются </w:t>
            </w:r>
            <w:r w:rsidR="00515DF8" w:rsidRPr="003807B3">
              <w:t>информационные стенды, тренажёры «Первая помощь</w:t>
            </w:r>
            <w:r w:rsidRPr="003807B3">
              <w:t>»,</w:t>
            </w:r>
            <w:r w:rsidR="00F562D3" w:rsidRPr="003807B3">
              <w:t xml:space="preserve"> набор имитаторов ранений,  принтер, сканер</w:t>
            </w:r>
            <w:r w:rsidR="003807B3" w:rsidRPr="003807B3">
              <w:t xml:space="preserve">, компьютер, проектор, </w:t>
            </w:r>
            <w:proofErr w:type="spellStart"/>
            <w:r w:rsidR="003807B3" w:rsidRPr="003807B3">
              <w:t>магнотно</w:t>
            </w:r>
            <w:proofErr w:type="spellEnd"/>
            <w:r w:rsidR="003807B3" w:rsidRPr="003807B3">
              <w:t>-маркерная доска</w:t>
            </w:r>
          </w:p>
        </w:tc>
      </w:tr>
    </w:tbl>
    <w:p w:rsidR="00160B9A" w:rsidRPr="00A038A7" w:rsidRDefault="00160B9A" w:rsidP="00160B9A">
      <w:pPr>
        <w:ind w:firstLine="708"/>
        <w:jc w:val="both"/>
        <w:rPr>
          <w:rFonts w:eastAsia="Calibri"/>
        </w:rPr>
      </w:pPr>
      <w:r w:rsidRPr="00A038A7">
        <w:rPr>
          <w:rFonts w:eastAsia="Calibri"/>
        </w:rPr>
        <w:t>Состояние материально-технической базы и оснащенности образовательного</w:t>
      </w:r>
      <w:r>
        <w:rPr>
          <w:rFonts w:eastAsia="Calibri"/>
        </w:rPr>
        <w:t xml:space="preserve"> п</w:t>
      </w:r>
      <w:r w:rsidRPr="00A038A7">
        <w:rPr>
          <w:rFonts w:eastAsia="Calibri"/>
        </w:rPr>
        <w:t>роцесса оценивается как удовлетворительное.</w:t>
      </w:r>
    </w:p>
    <w:p w:rsidR="00160B9A" w:rsidRDefault="00160B9A" w:rsidP="00160B9A">
      <w:pPr>
        <w:rPr>
          <w:rFonts w:eastAsia="Calibri"/>
        </w:rPr>
      </w:pPr>
      <w:r w:rsidRPr="00A038A7">
        <w:rPr>
          <w:rFonts w:eastAsia="Calibri"/>
        </w:rPr>
        <w:t>а) наличие материально-технической базы и оснащенности организации: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7"/>
        <w:gridCol w:w="1521"/>
        <w:gridCol w:w="924"/>
        <w:gridCol w:w="5383"/>
      </w:tblGrid>
      <w:tr w:rsidR="00160B9A" w:rsidRPr="002C3F4C" w:rsidTr="00515DF8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8"/>
              <w:widowControl/>
              <w:rPr>
                <w:rStyle w:val="FontStyle39"/>
              </w:rPr>
            </w:pPr>
            <w:r w:rsidRPr="002C3F4C">
              <w:rPr>
                <w:rStyle w:val="FontStyle39"/>
              </w:rPr>
              <w:t>Наименование объекта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8"/>
              <w:widowControl/>
              <w:rPr>
                <w:rStyle w:val="FontStyle39"/>
              </w:rPr>
            </w:pPr>
            <w:r w:rsidRPr="002C3F4C">
              <w:rPr>
                <w:rStyle w:val="FontStyle39"/>
              </w:rPr>
              <w:t>Кол-во мест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8"/>
              <w:widowControl/>
              <w:rPr>
                <w:rStyle w:val="FontStyle39"/>
              </w:rPr>
            </w:pPr>
            <w:r w:rsidRPr="002C3F4C">
              <w:rPr>
                <w:rStyle w:val="FontStyle39"/>
              </w:rPr>
              <w:t>Площадь</w:t>
            </w:r>
          </w:p>
        </w:tc>
        <w:tc>
          <w:tcPr>
            <w:tcW w:w="2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3B6DF2" w:rsidP="00515DF8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>
              <w:rPr>
                <w:rStyle w:val="FontStyle39"/>
              </w:rPr>
              <w:t xml:space="preserve">Количество </w:t>
            </w:r>
            <w:r w:rsidR="00160B9A" w:rsidRPr="002C3F4C">
              <w:rPr>
                <w:rStyle w:val="FontStyle39"/>
              </w:rPr>
              <w:t>оборудования</w:t>
            </w:r>
          </w:p>
        </w:tc>
      </w:tr>
      <w:tr w:rsidR="00160B9A" w:rsidRPr="002C3F4C" w:rsidTr="00515DF8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2C3F4C">
              <w:rPr>
                <w:rStyle w:val="FontStyle41"/>
                <w:b/>
              </w:rPr>
              <w:t>Столовая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AA4578" w:rsidP="00515DF8">
            <w:pPr>
              <w:pStyle w:val="Style13"/>
              <w:widowControl/>
              <w:jc w:val="center"/>
            </w:pPr>
            <w:r>
              <w:t>8</w:t>
            </w:r>
            <w:r w:rsidR="004B126E">
              <w:t>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4858B0" w:rsidP="00515DF8">
            <w:pPr>
              <w:pStyle w:val="Style13"/>
              <w:widowControl/>
              <w:jc w:val="center"/>
            </w:pPr>
            <w:r>
              <w:t>92</w:t>
            </w:r>
          </w:p>
        </w:tc>
        <w:tc>
          <w:tcPr>
            <w:tcW w:w="2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r w:rsidRPr="002C3F4C">
              <w:t>холодильник – 1 шт.</w:t>
            </w:r>
          </w:p>
          <w:p w:rsidR="00160B9A" w:rsidRPr="002C3F4C" w:rsidRDefault="00160B9A" w:rsidP="00515DF8">
            <w:r w:rsidRPr="002C3F4C">
              <w:t>холодильная камера – 1шт.</w:t>
            </w:r>
          </w:p>
          <w:p w:rsidR="00160B9A" w:rsidRPr="002C3F4C" w:rsidRDefault="00160B9A" w:rsidP="00515DF8">
            <w:r w:rsidRPr="002C3F4C">
              <w:t>мойка смежная – 1 шт.</w:t>
            </w:r>
          </w:p>
          <w:p w:rsidR="00160B9A" w:rsidRPr="002C3F4C" w:rsidRDefault="00160B9A" w:rsidP="00515DF8">
            <w:r w:rsidRPr="002C3F4C">
              <w:t>водонагреватели –1 шт.</w:t>
            </w:r>
          </w:p>
          <w:p w:rsidR="00160B9A" w:rsidRPr="002C3F4C" w:rsidRDefault="00160B9A" w:rsidP="00515DF8">
            <w:r w:rsidRPr="002C3F4C">
              <w:t>электроплита – 1 шт.</w:t>
            </w:r>
          </w:p>
          <w:p w:rsidR="00160B9A" w:rsidRPr="002C3F4C" w:rsidRDefault="00160B9A" w:rsidP="00C54386">
            <w:r w:rsidRPr="002C3F4C">
              <w:t>духовой шкаф – 1 шт.</w:t>
            </w:r>
          </w:p>
        </w:tc>
      </w:tr>
      <w:tr w:rsidR="00160B9A" w:rsidRPr="002C3F4C" w:rsidTr="00515DF8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2C3F4C">
              <w:rPr>
                <w:rStyle w:val="FontStyle41"/>
                <w:b/>
              </w:rPr>
              <w:t>Библиотека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3"/>
              <w:widowControl/>
              <w:jc w:val="center"/>
            </w:pPr>
            <w:r>
              <w:t>8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3"/>
              <w:widowControl/>
              <w:jc w:val="center"/>
            </w:pPr>
            <w:r w:rsidRPr="002C3F4C">
              <w:t>4</w:t>
            </w:r>
            <w:r>
              <w:t>2</w:t>
            </w:r>
          </w:p>
        </w:tc>
        <w:tc>
          <w:tcPr>
            <w:tcW w:w="2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Default="00160B9A" w:rsidP="003B6DF2">
            <w:r w:rsidRPr="002C3F4C">
              <w:t>компьютер в сборе рабочего места библиотекаря – 1 шт</w:t>
            </w:r>
            <w:r w:rsidR="003B6DF2">
              <w:t>.</w:t>
            </w:r>
          </w:p>
          <w:p w:rsidR="003B6DF2" w:rsidRDefault="00C54386" w:rsidP="003B6DF2">
            <w:r>
              <w:t>электронная библиотека «</w:t>
            </w:r>
            <w:proofErr w:type="spellStart"/>
            <w:r>
              <w:t>Литрес</w:t>
            </w:r>
            <w:proofErr w:type="spellEnd"/>
            <w:r>
              <w:t>»</w:t>
            </w:r>
          </w:p>
          <w:p w:rsidR="00C54386" w:rsidRPr="002C3F4C" w:rsidRDefault="00C54386" w:rsidP="003B6DF2">
            <w:r>
              <w:t>4 ноутбука</w:t>
            </w:r>
          </w:p>
        </w:tc>
      </w:tr>
      <w:tr w:rsidR="00160B9A" w:rsidRPr="00144274" w:rsidTr="00515DF8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rPr>
                <w:b/>
              </w:rPr>
            </w:pPr>
            <w:r w:rsidRPr="002C3F4C">
              <w:rPr>
                <w:b/>
              </w:rPr>
              <w:t>спортивный зал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3"/>
              <w:widowControl/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086B5D" w:rsidRDefault="00160B9A" w:rsidP="00515DF8">
            <w:pPr>
              <w:pStyle w:val="Style13"/>
              <w:widowControl/>
              <w:jc w:val="center"/>
            </w:pPr>
            <w:r w:rsidRPr="00086B5D">
              <w:t>288</w:t>
            </w:r>
          </w:p>
        </w:tc>
        <w:tc>
          <w:tcPr>
            <w:tcW w:w="2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086B5D" w:rsidRDefault="00160B9A" w:rsidP="00515DF8">
            <w:pPr>
              <w:rPr>
                <w:color w:val="000000"/>
              </w:rPr>
            </w:pPr>
            <w:r w:rsidRPr="00086B5D">
              <w:t xml:space="preserve"> </w:t>
            </w:r>
            <w:r>
              <w:rPr>
                <w:color w:val="000000"/>
              </w:rPr>
              <w:t xml:space="preserve">шведская стенка 2 </w:t>
            </w:r>
            <w:r w:rsidRPr="00086B5D">
              <w:rPr>
                <w:color w:val="000000"/>
              </w:rPr>
              <w:t>шт.,</w:t>
            </w:r>
          </w:p>
          <w:p w:rsidR="00160B9A" w:rsidRPr="00086B5D" w:rsidRDefault="00160B9A" w:rsidP="00515DF8">
            <w:pPr>
              <w:spacing w:line="301" w:lineRule="atLeast"/>
              <w:rPr>
                <w:color w:val="000000"/>
              </w:rPr>
            </w:pPr>
            <w:r w:rsidRPr="00086B5D">
              <w:rPr>
                <w:color w:val="000000"/>
              </w:rPr>
              <w:t>козёл гимнастический 1 шт.</w:t>
            </w:r>
          </w:p>
          <w:p w:rsidR="00160B9A" w:rsidRPr="00086B5D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скамейка гимнастическая 4</w:t>
            </w:r>
            <w:r w:rsidRPr="00086B5D">
              <w:rPr>
                <w:color w:val="000000"/>
              </w:rPr>
              <w:t xml:space="preserve"> шт.</w:t>
            </w:r>
          </w:p>
          <w:p w:rsidR="00160B9A" w:rsidRPr="00086B5D" w:rsidRDefault="00160B9A" w:rsidP="00515DF8">
            <w:pPr>
              <w:spacing w:line="301" w:lineRule="atLeast"/>
              <w:rPr>
                <w:color w:val="000000"/>
              </w:rPr>
            </w:pPr>
            <w:r w:rsidRPr="00086B5D">
              <w:rPr>
                <w:color w:val="000000"/>
              </w:rPr>
              <w:t>мат гимнастический 14 шт.</w:t>
            </w:r>
          </w:p>
          <w:p w:rsidR="00160B9A" w:rsidRPr="00086B5D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рулетка измерительная 2</w:t>
            </w:r>
            <w:r w:rsidRPr="00086B5D">
              <w:rPr>
                <w:color w:val="000000"/>
              </w:rPr>
              <w:t xml:space="preserve"> шт.</w:t>
            </w:r>
          </w:p>
          <w:p w:rsidR="00160B9A" w:rsidRPr="00086B5D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стойка для прыжков в высоту 2</w:t>
            </w:r>
            <w:r w:rsidRPr="00086B5D">
              <w:rPr>
                <w:color w:val="000000"/>
              </w:rPr>
              <w:t xml:space="preserve"> шт.</w:t>
            </w:r>
          </w:p>
          <w:p w:rsidR="00160B9A" w:rsidRPr="00086B5D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планка для прыжков в высоту 2</w:t>
            </w:r>
            <w:r w:rsidRPr="00086B5D">
              <w:rPr>
                <w:color w:val="000000"/>
              </w:rPr>
              <w:t xml:space="preserve"> шт.</w:t>
            </w:r>
          </w:p>
          <w:p w:rsidR="00160B9A" w:rsidRPr="00086B5D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сетка </w:t>
            </w:r>
            <w:proofErr w:type="spellStart"/>
            <w:r>
              <w:rPr>
                <w:color w:val="000000"/>
              </w:rPr>
              <w:t>валейбольная</w:t>
            </w:r>
            <w:proofErr w:type="spellEnd"/>
            <w:r>
              <w:rPr>
                <w:color w:val="000000"/>
              </w:rPr>
              <w:t xml:space="preserve"> 2</w:t>
            </w:r>
            <w:r w:rsidRPr="00086B5D">
              <w:rPr>
                <w:color w:val="000000"/>
              </w:rPr>
              <w:t xml:space="preserve"> шт.</w:t>
            </w:r>
          </w:p>
          <w:p w:rsidR="00160B9A" w:rsidRPr="00086B5D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скакалка детская 30</w:t>
            </w:r>
            <w:r w:rsidRPr="00086B5D">
              <w:rPr>
                <w:color w:val="000000"/>
              </w:rPr>
              <w:t xml:space="preserve"> шт.</w:t>
            </w:r>
          </w:p>
          <w:p w:rsidR="00160B9A" w:rsidRPr="00086B5D" w:rsidRDefault="00160B9A" w:rsidP="00515DF8">
            <w:pPr>
              <w:spacing w:line="301" w:lineRule="atLeast"/>
              <w:rPr>
                <w:color w:val="000000"/>
              </w:rPr>
            </w:pPr>
            <w:r w:rsidRPr="00086B5D">
              <w:rPr>
                <w:color w:val="000000"/>
              </w:rPr>
              <w:t>штанга 1 шт.</w:t>
            </w:r>
          </w:p>
          <w:p w:rsidR="00160B9A" w:rsidRPr="00086B5D" w:rsidRDefault="00160B9A" w:rsidP="00515DF8">
            <w:pPr>
              <w:spacing w:line="301" w:lineRule="atLeast"/>
              <w:rPr>
                <w:color w:val="000000"/>
              </w:rPr>
            </w:pPr>
            <w:r w:rsidRPr="00086B5D">
              <w:rPr>
                <w:color w:val="000000"/>
              </w:rPr>
              <w:t>баскетбольный шит 2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 w:rsidRPr="00086B5D">
              <w:rPr>
                <w:color w:val="000000"/>
              </w:rPr>
              <w:t>обруч алюминиевый 10 шт.</w:t>
            </w:r>
          </w:p>
          <w:p w:rsidR="00160B9A" w:rsidRPr="00086B5D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обруч пластмассовый-12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 w:rsidRPr="00086B5D">
              <w:rPr>
                <w:color w:val="000000"/>
              </w:rPr>
              <w:t>турник настенный 1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мяч волейбольный-13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мяч футбольный-10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мяч баскетбольный-17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граната-6</w:t>
            </w:r>
            <w:r w:rsidRPr="006F780E">
              <w:rPr>
                <w:color w:val="000000"/>
              </w:rPr>
              <w:t xml:space="preserve">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мячи для метания-8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шашки-8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шахматы-5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эстафетные палочки-20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фишки-20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ядро-2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гиря (16 кг.)-1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флажки-10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мостик подкидной-2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теннисный стол-1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ракетка-2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мяч для тенниса-3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музыкальный центр-1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ноутбук-1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аптечка-2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форма баскетбольная-10 ком.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Перекладина-1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Канат-3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Скамья для пресса-1 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Скамья для джима-1шт.</w:t>
            </w:r>
          </w:p>
          <w:p w:rsidR="00160B9A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Бадминтон-2п.</w:t>
            </w:r>
          </w:p>
          <w:p w:rsidR="00160B9A" w:rsidRPr="003B6DF2" w:rsidRDefault="00160B9A" w:rsidP="00515DF8">
            <w:pPr>
              <w:spacing w:line="301" w:lineRule="atLeast"/>
              <w:rPr>
                <w:color w:val="000000"/>
              </w:rPr>
            </w:pPr>
            <w:r>
              <w:rPr>
                <w:color w:val="000000"/>
              </w:rPr>
              <w:t>Мячи набивные разные-6 шт.</w:t>
            </w:r>
          </w:p>
        </w:tc>
      </w:tr>
      <w:tr w:rsidR="00160B9A" w:rsidRPr="002C3F4C" w:rsidTr="00515DF8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2C3F4C">
              <w:rPr>
                <w:rStyle w:val="FontStyle41"/>
                <w:b/>
              </w:rPr>
              <w:lastRenderedPageBreak/>
              <w:t xml:space="preserve">Медицинский кабинет, </w:t>
            </w:r>
            <w:r w:rsidRPr="002C3F4C">
              <w:rPr>
                <w:b/>
              </w:rPr>
              <w:t>прививочный кабинет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3"/>
              <w:widowControl/>
              <w:jc w:val="center"/>
            </w:pPr>
            <w:r w:rsidRPr="002C3F4C"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3"/>
              <w:widowControl/>
              <w:jc w:val="center"/>
            </w:pPr>
            <w:r>
              <w:t>28</w:t>
            </w:r>
          </w:p>
        </w:tc>
        <w:tc>
          <w:tcPr>
            <w:tcW w:w="2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r w:rsidRPr="002C3F4C">
              <w:t xml:space="preserve">холодильник – </w:t>
            </w:r>
            <w:proofErr w:type="gramStart"/>
            <w:r w:rsidRPr="002C3F4C">
              <w:t>1  шт.</w:t>
            </w:r>
            <w:proofErr w:type="gramEnd"/>
          </w:p>
          <w:p w:rsidR="00160B9A" w:rsidRPr="002C3F4C" w:rsidRDefault="00160B9A" w:rsidP="00515DF8">
            <w:r w:rsidRPr="002C3F4C">
              <w:t>шкаф для медикаментов -1 шт.</w:t>
            </w:r>
          </w:p>
          <w:p w:rsidR="00160B9A" w:rsidRPr="002C3F4C" w:rsidRDefault="00160B9A" w:rsidP="00515DF8">
            <w:r w:rsidRPr="002C3F4C">
              <w:t>носилки – 1 шт.</w:t>
            </w:r>
          </w:p>
          <w:p w:rsidR="00160B9A" w:rsidRPr="002C3F4C" w:rsidRDefault="00160B9A" w:rsidP="00515DF8">
            <w:r w:rsidRPr="002C3F4C">
              <w:t xml:space="preserve">весы </w:t>
            </w:r>
            <w:proofErr w:type="gramStart"/>
            <w:r w:rsidRPr="002C3F4C">
              <w:t>медицинские  –</w:t>
            </w:r>
            <w:proofErr w:type="gramEnd"/>
            <w:r w:rsidRPr="002C3F4C">
              <w:t xml:space="preserve"> 1шт.</w:t>
            </w:r>
          </w:p>
          <w:p w:rsidR="00160B9A" w:rsidRPr="002C3F4C" w:rsidRDefault="00160B9A" w:rsidP="00515DF8">
            <w:r w:rsidRPr="002C3F4C">
              <w:t>ростомер – 1 шт.</w:t>
            </w:r>
          </w:p>
          <w:p w:rsidR="00160B9A" w:rsidRPr="003B6DF2" w:rsidRDefault="00160B9A" w:rsidP="003B6DF2">
            <w:r w:rsidRPr="002C3F4C">
              <w:t>кушетка -1 шт.</w:t>
            </w:r>
          </w:p>
        </w:tc>
      </w:tr>
      <w:tr w:rsidR="00160B9A" w:rsidRPr="002C3F4C" w:rsidTr="00515DF8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2C3F4C">
              <w:rPr>
                <w:b/>
              </w:rPr>
              <w:t>Кабинет психолога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3"/>
              <w:widowControl/>
              <w:jc w:val="center"/>
            </w:pPr>
            <w:r w:rsidRPr="002C3F4C">
              <w:t>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3"/>
              <w:widowControl/>
              <w:jc w:val="center"/>
            </w:pPr>
            <w:r>
              <w:t>25</w:t>
            </w:r>
          </w:p>
        </w:tc>
        <w:tc>
          <w:tcPr>
            <w:tcW w:w="2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r w:rsidRPr="002C3F4C">
              <w:t>компьютер в сборе -1 шт.</w:t>
            </w:r>
          </w:p>
          <w:p w:rsidR="00160B9A" w:rsidRPr="002C3F4C" w:rsidRDefault="00160B9A" w:rsidP="00515DF8">
            <w:r>
              <w:t>телевизор-1 шт.</w:t>
            </w:r>
          </w:p>
        </w:tc>
      </w:tr>
      <w:tr w:rsidR="00160B9A" w:rsidRPr="002C3F4C" w:rsidTr="00515DF8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rPr>
                <w:b/>
              </w:rPr>
            </w:pPr>
            <w:r w:rsidRPr="002C3F4C">
              <w:rPr>
                <w:b/>
              </w:rPr>
              <w:t>Мастерская столярная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3"/>
              <w:widowControl/>
              <w:jc w:val="center"/>
            </w:pPr>
            <w:r w:rsidRPr="002C3F4C">
              <w:t>20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3"/>
              <w:widowControl/>
              <w:jc w:val="center"/>
            </w:pPr>
            <w:r w:rsidRPr="002C3F4C">
              <w:t>76,16</w:t>
            </w:r>
          </w:p>
        </w:tc>
        <w:tc>
          <w:tcPr>
            <w:tcW w:w="2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r w:rsidRPr="002C3F4C">
              <w:t>верстак слесарный – 5</w:t>
            </w:r>
          </w:p>
          <w:p w:rsidR="00160B9A" w:rsidRPr="002C3F4C" w:rsidRDefault="00160B9A" w:rsidP="00515DF8">
            <w:r w:rsidRPr="002C3F4C">
              <w:t>станок сверлильный -1</w:t>
            </w:r>
          </w:p>
          <w:p w:rsidR="00160B9A" w:rsidRPr="002C3F4C" w:rsidRDefault="00160B9A" w:rsidP="00515DF8">
            <w:r w:rsidRPr="002C3F4C">
              <w:t>станок токарный по дереву – 1</w:t>
            </w:r>
          </w:p>
          <w:p w:rsidR="00160B9A" w:rsidRPr="003B6DF2" w:rsidRDefault="00160B9A" w:rsidP="00515DF8">
            <w:r w:rsidRPr="002C3F4C">
              <w:t>универсальная столярный станок  - 1</w:t>
            </w:r>
          </w:p>
        </w:tc>
      </w:tr>
      <w:tr w:rsidR="00160B9A" w:rsidRPr="002C3F4C" w:rsidTr="00515DF8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rPr>
                <w:b/>
              </w:rPr>
            </w:pPr>
            <w:r w:rsidRPr="002C3F4C">
              <w:rPr>
                <w:b/>
              </w:rPr>
              <w:t xml:space="preserve">Кабинет домоводства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3"/>
              <w:widowControl/>
              <w:jc w:val="center"/>
            </w:pPr>
            <w:r w:rsidRPr="002C3F4C">
              <w:t>12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pPr>
              <w:pStyle w:val="Style13"/>
              <w:widowControl/>
              <w:jc w:val="center"/>
            </w:pPr>
            <w:r w:rsidRPr="002C3F4C">
              <w:t>12</w:t>
            </w:r>
          </w:p>
        </w:tc>
        <w:tc>
          <w:tcPr>
            <w:tcW w:w="2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2C3F4C" w:rsidRDefault="00160B9A" w:rsidP="00515DF8">
            <w:r w:rsidRPr="002C3F4C">
              <w:t>Швейные машины – 7</w:t>
            </w:r>
          </w:p>
          <w:p w:rsidR="00160B9A" w:rsidRPr="002C3F4C" w:rsidRDefault="00160B9A" w:rsidP="00515DF8">
            <w:proofErr w:type="spellStart"/>
            <w:r w:rsidRPr="002C3F4C">
              <w:t>Оверлок</w:t>
            </w:r>
            <w:proofErr w:type="spellEnd"/>
            <w:r w:rsidRPr="002C3F4C">
              <w:t xml:space="preserve"> – 1</w:t>
            </w:r>
          </w:p>
          <w:p w:rsidR="00160B9A" w:rsidRPr="003B6DF2" w:rsidRDefault="00160B9A" w:rsidP="00515DF8">
            <w:r w:rsidRPr="002C3F4C">
              <w:t>Утюг – 1</w:t>
            </w:r>
          </w:p>
        </w:tc>
      </w:tr>
      <w:tr w:rsidR="00160B9A" w:rsidRPr="009232AF" w:rsidTr="003B6DF2">
        <w:trPr>
          <w:trHeight w:val="5826"/>
        </w:trPr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  <w:r w:rsidRPr="00813C3A">
              <w:rPr>
                <w:rStyle w:val="FontStyle41"/>
                <w:b/>
              </w:rPr>
              <w:lastRenderedPageBreak/>
              <w:t>Помещения</w:t>
            </w: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3B6DF2" w:rsidRDefault="003B6DF2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b/>
              </w:rPr>
            </w:pPr>
          </w:p>
          <w:p w:rsidR="00160B9A" w:rsidRPr="00813C3A" w:rsidRDefault="00160B9A" w:rsidP="00515DF8"/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813C3A" w:rsidRDefault="00160B9A" w:rsidP="00515DF8">
            <w:pPr>
              <w:pStyle w:val="Style13"/>
              <w:widowControl/>
              <w:jc w:val="center"/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515DF8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160B9A" w:rsidRPr="00813C3A" w:rsidRDefault="00160B9A" w:rsidP="004B126E">
            <w:pPr>
              <w:pStyle w:val="Style8"/>
              <w:widowControl/>
              <w:tabs>
                <w:tab w:val="left" w:pos="245"/>
              </w:tabs>
              <w:spacing w:line="250" w:lineRule="exact"/>
              <w:rPr>
                <w:rStyle w:val="FontStyle41"/>
              </w:rPr>
            </w:pPr>
          </w:p>
        </w:tc>
        <w:tc>
          <w:tcPr>
            <w:tcW w:w="2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B9A" w:rsidRPr="00813C3A" w:rsidRDefault="00160B9A" w:rsidP="00515DF8">
            <w:r w:rsidRPr="00813C3A">
              <w:t>Кабинет русского языка – 3</w:t>
            </w:r>
          </w:p>
          <w:p w:rsidR="00160B9A" w:rsidRPr="00813C3A" w:rsidRDefault="00160B9A" w:rsidP="00515DF8">
            <w:r w:rsidRPr="00813C3A">
              <w:t>Кабинет чеченского языка-2</w:t>
            </w:r>
          </w:p>
          <w:p w:rsidR="00160B9A" w:rsidRPr="00813C3A" w:rsidRDefault="00160B9A" w:rsidP="00515DF8">
            <w:r w:rsidRPr="00813C3A">
              <w:t xml:space="preserve">Кабинеты математики - 3  </w:t>
            </w:r>
          </w:p>
          <w:p w:rsidR="00160B9A" w:rsidRPr="00813C3A" w:rsidRDefault="00160B9A" w:rsidP="00515DF8">
            <w:r w:rsidRPr="00813C3A">
              <w:t>Кабинет ОБЖ -  1</w:t>
            </w:r>
          </w:p>
          <w:p w:rsidR="00160B9A" w:rsidRPr="00813C3A" w:rsidRDefault="00160B9A" w:rsidP="00515DF8">
            <w:r w:rsidRPr="00813C3A">
              <w:t>Мастерские столярные и слесарные - 1</w:t>
            </w:r>
          </w:p>
          <w:p w:rsidR="00160B9A" w:rsidRPr="00813C3A" w:rsidRDefault="00160B9A" w:rsidP="00515DF8">
            <w:r w:rsidRPr="00813C3A">
              <w:t>Кабинет домоводства – 1</w:t>
            </w:r>
          </w:p>
          <w:p w:rsidR="00160B9A" w:rsidRPr="00813C3A" w:rsidRDefault="00160B9A" w:rsidP="00515DF8">
            <w:r w:rsidRPr="00813C3A">
              <w:t xml:space="preserve">Спортзал - 1   </w:t>
            </w:r>
          </w:p>
          <w:p w:rsidR="00160B9A" w:rsidRPr="00813C3A" w:rsidRDefault="00160B9A" w:rsidP="00515DF8">
            <w:r w:rsidRPr="00813C3A">
              <w:t xml:space="preserve">Кабинет физики -  1  </w:t>
            </w:r>
          </w:p>
          <w:p w:rsidR="00160B9A" w:rsidRPr="00813C3A" w:rsidRDefault="00160B9A" w:rsidP="00515DF8">
            <w:r w:rsidRPr="00813C3A">
              <w:t>Кабинет истории - 2</w:t>
            </w:r>
          </w:p>
          <w:p w:rsidR="00160B9A" w:rsidRPr="00813C3A" w:rsidRDefault="00160B9A" w:rsidP="00515DF8">
            <w:r w:rsidRPr="00813C3A">
              <w:t xml:space="preserve">Кабинеты информатики - 1  </w:t>
            </w:r>
          </w:p>
          <w:p w:rsidR="00160B9A" w:rsidRPr="00813C3A" w:rsidRDefault="00160B9A" w:rsidP="00515DF8">
            <w:r w:rsidRPr="00813C3A">
              <w:t>Кабинет химии -  1</w:t>
            </w:r>
          </w:p>
          <w:p w:rsidR="00160B9A" w:rsidRPr="00813C3A" w:rsidRDefault="00160B9A" w:rsidP="00515DF8">
            <w:r w:rsidRPr="00813C3A">
              <w:t>Кабинет биологии - 1</w:t>
            </w:r>
          </w:p>
          <w:p w:rsidR="00160B9A" w:rsidRPr="00813C3A" w:rsidRDefault="00160B9A" w:rsidP="00515DF8">
            <w:r w:rsidRPr="00813C3A">
              <w:t xml:space="preserve">Кабинет иностранного языка -1  </w:t>
            </w:r>
          </w:p>
          <w:p w:rsidR="00160B9A" w:rsidRPr="00813C3A" w:rsidRDefault="00160B9A" w:rsidP="00515DF8">
            <w:r w:rsidRPr="00813C3A">
              <w:t xml:space="preserve">Кабинет психолога -  1 </w:t>
            </w:r>
          </w:p>
          <w:p w:rsidR="00160B9A" w:rsidRPr="00813C3A" w:rsidRDefault="00160B9A" w:rsidP="00515DF8">
            <w:r w:rsidRPr="00813C3A">
              <w:t>Кабинет социального педагога -  1</w:t>
            </w:r>
          </w:p>
          <w:p w:rsidR="00160B9A" w:rsidRPr="00813C3A" w:rsidRDefault="00160B9A" w:rsidP="00515DF8">
            <w:r w:rsidRPr="00813C3A">
              <w:t xml:space="preserve">Библиотека - 1  </w:t>
            </w:r>
          </w:p>
          <w:p w:rsidR="00160B9A" w:rsidRPr="00813C3A" w:rsidRDefault="00160B9A" w:rsidP="00515DF8">
            <w:r w:rsidRPr="00813C3A">
              <w:t>Кабинет педагога –организатора – 1</w:t>
            </w:r>
          </w:p>
          <w:p w:rsidR="00160B9A" w:rsidRPr="00813C3A" w:rsidRDefault="00160B9A" w:rsidP="00515DF8">
            <w:r w:rsidRPr="00813C3A">
              <w:t>Лабораторно-практические - 3</w:t>
            </w:r>
          </w:p>
          <w:p w:rsidR="00160B9A" w:rsidRPr="00813C3A" w:rsidRDefault="00160B9A" w:rsidP="00515DF8">
            <w:r w:rsidRPr="00813C3A">
              <w:t xml:space="preserve">Социально-бытовые -  1  </w:t>
            </w:r>
          </w:p>
          <w:p w:rsidR="00160B9A" w:rsidRPr="00813C3A" w:rsidRDefault="00160B9A" w:rsidP="00515DF8">
            <w:r w:rsidRPr="00813C3A">
              <w:t>Хозяйственные - 1</w:t>
            </w:r>
          </w:p>
          <w:p w:rsidR="00160B9A" w:rsidRPr="003B6DF2" w:rsidRDefault="00160B9A" w:rsidP="003B6DF2">
            <w:r w:rsidRPr="00813C3A">
              <w:t>Административные - 2</w:t>
            </w:r>
          </w:p>
        </w:tc>
      </w:tr>
    </w:tbl>
    <w:p w:rsidR="00160B9A" w:rsidRPr="00971120" w:rsidRDefault="00160B9A" w:rsidP="00160B9A">
      <w:pPr>
        <w:rPr>
          <w:rFonts w:eastAsia="Calibri"/>
          <w:lang w:val="en-US"/>
        </w:rPr>
      </w:pPr>
    </w:p>
    <w:p w:rsidR="00285031" w:rsidRDefault="00285031" w:rsidP="00160B9A">
      <w:pPr>
        <w:rPr>
          <w:rFonts w:eastAsia="Calibri"/>
        </w:rPr>
      </w:pPr>
    </w:p>
    <w:p w:rsidR="00160B9A" w:rsidRDefault="00160B9A" w:rsidP="00160B9A">
      <w:pPr>
        <w:rPr>
          <w:rFonts w:eastAsia="Calibri"/>
        </w:rPr>
      </w:pPr>
      <w:r>
        <w:rPr>
          <w:rFonts w:eastAsia="Calibri"/>
        </w:rPr>
        <w:t>Оснащение кабинета Точка Роста: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812"/>
        <w:gridCol w:w="2375"/>
      </w:tblGrid>
      <w:tr w:rsidR="00160B9A" w:rsidRPr="009A70C4" w:rsidTr="00515DF8">
        <w:tc>
          <w:tcPr>
            <w:tcW w:w="1276" w:type="dxa"/>
          </w:tcPr>
          <w:p w:rsidR="00160B9A" w:rsidRPr="009A70C4" w:rsidRDefault="00160B9A" w:rsidP="00515DF8">
            <w:pPr>
              <w:jc w:val="center"/>
              <w:rPr>
                <w:b/>
                <w:sz w:val="24"/>
                <w:szCs w:val="24"/>
              </w:rPr>
            </w:pPr>
            <w:r w:rsidRPr="009A70C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160B9A" w:rsidRPr="009A70C4" w:rsidRDefault="00160B9A" w:rsidP="00515DF8">
            <w:pPr>
              <w:jc w:val="center"/>
              <w:rPr>
                <w:b/>
                <w:sz w:val="24"/>
                <w:szCs w:val="24"/>
              </w:rPr>
            </w:pPr>
            <w:r w:rsidRPr="009A70C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75" w:type="dxa"/>
          </w:tcPr>
          <w:p w:rsidR="00160B9A" w:rsidRPr="009A70C4" w:rsidRDefault="00160B9A" w:rsidP="00515DF8">
            <w:pPr>
              <w:jc w:val="center"/>
              <w:rPr>
                <w:b/>
                <w:sz w:val="24"/>
                <w:szCs w:val="24"/>
              </w:rPr>
            </w:pPr>
            <w:r w:rsidRPr="009A70C4">
              <w:rPr>
                <w:b/>
                <w:sz w:val="24"/>
                <w:szCs w:val="24"/>
              </w:rPr>
              <w:t xml:space="preserve">Количество 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60B9A" w:rsidRPr="0067659C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-принтер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160B9A" w:rsidRPr="0067659C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 для 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-принтера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МФУ(</w:t>
            </w:r>
            <w:proofErr w:type="spellStart"/>
            <w:r>
              <w:rPr>
                <w:sz w:val="24"/>
                <w:szCs w:val="24"/>
              </w:rPr>
              <w:t>принтер,сканер,копир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мобильного класса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Шлем виртуальной реальности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виртуальной реальности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Фотограмметрическое программное обеспечение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Квадрокоптер</w:t>
            </w:r>
            <w:proofErr w:type="spellEnd"/>
            <w:r>
              <w:rPr>
                <w:sz w:val="24"/>
                <w:szCs w:val="24"/>
              </w:rPr>
              <w:t>, тип 1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Квадрокоптер</w:t>
            </w:r>
            <w:proofErr w:type="spellEnd"/>
            <w:r>
              <w:rPr>
                <w:sz w:val="24"/>
                <w:szCs w:val="24"/>
              </w:rPr>
              <w:t>, тип 2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Смартфон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Фотоаппарат с объективом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памяти для фотоаппарата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штатив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микрофон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аккумуляторная дрель-винтоверт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бит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сверл универсальный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Многофункциональный инструмент (</w:t>
            </w:r>
            <w:proofErr w:type="spellStart"/>
            <w:r>
              <w:rPr>
                <w:sz w:val="24"/>
                <w:szCs w:val="24"/>
              </w:rPr>
              <w:t>мультитул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Клеевой пистолет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запасных стержней для клеевого пистолета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штангенциркуль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Электролобзик</w:t>
            </w:r>
            <w:proofErr w:type="spellEnd"/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универсальных пилок для </w:t>
            </w:r>
            <w:proofErr w:type="spellStart"/>
            <w:r>
              <w:rPr>
                <w:sz w:val="24"/>
                <w:szCs w:val="24"/>
              </w:rPr>
              <w:t>электролобзика</w:t>
            </w:r>
            <w:proofErr w:type="spellEnd"/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 лобзик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ножи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пилок для ручного лобзика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пособие для изучения основ механики, кинематики, динамики в начальной и основной школе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обучения шахматам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Тренажёр-манекен для отработки сердечно-лёгочной реанимации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Тренажёр-манекен для отработки приёмов удаления инородного тела из верхних дыхательных путей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имитаторов травм и поражений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Шина складная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Воротник шейный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Табурет для шахматной зоны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шахмат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для проектной деятельности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проведения групповых работ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проектной деятельности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812" w:type="dxa"/>
          </w:tcPr>
          <w:p w:rsidR="00160B9A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Кресло-мешок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160B9A" w:rsidRDefault="00160B9A" w:rsidP="00160B9A">
      <w:pPr>
        <w:rPr>
          <w:rFonts w:eastAsia="Calibri"/>
        </w:rPr>
      </w:pPr>
    </w:p>
    <w:p w:rsidR="00160B9A" w:rsidRDefault="00160B9A" w:rsidP="00160B9A">
      <w:pPr>
        <w:rPr>
          <w:rFonts w:eastAsia="Calibri"/>
        </w:rPr>
      </w:pPr>
      <w:r>
        <w:rPr>
          <w:rFonts w:eastAsia="Calibri"/>
        </w:rPr>
        <w:t>Оборудование кабинета по программе Цифровая образовательная среда: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812"/>
        <w:gridCol w:w="2375"/>
      </w:tblGrid>
      <w:tr w:rsidR="00160B9A" w:rsidRPr="009A70C4" w:rsidTr="00515DF8">
        <w:tc>
          <w:tcPr>
            <w:tcW w:w="1276" w:type="dxa"/>
          </w:tcPr>
          <w:p w:rsidR="00160B9A" w:rsidRPr="009A70C4" w:rsidRDefault="00160B9A" w:rsidP="00515DF8">
            <w:pPr>
              <w:jc w:val="center"/>
              <w:rPr>
                <w:b/>
                <w:sz w:val="24"/>
                <w:szCs w:val="24"/>
              </w:rPr>
            </w:pPr>
            <w:r w:rsidRPr="009A70C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160B9A" w:rsidRPr="009A70C4" w:rsidRDefault="00160B9A" w:rsidP="00515DF8">
            <w:pPr>
              <w:jc w:val="center"/>
              <w:rPr>
                <w:b/>
                <w:sz w:val="24"/>
                <w:szCs w:val="24"/>
              </w:rPr>
            </w:pPr>
            <w:r w:rsidRPr="009A70C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75" w:type="dxa"/>
          </w:tcPr>
          <w:p w:rsidR="00160B9A" w:rsidRPr="009A70C4" w:rsidRDefault="00160B9A" w:rsidP="00515DF8">
            <w:pPr>
              <w:jc w:val="center"/>
              <w:rPr>
                <w:b/>
                <w:sz w:val="24"/>
                <w:szCs w:val="24"/>
              </w:rPr>
            </w:pPr>
            <w:r w:rsidRPr="009A70C4">
              <w:rPr>
                <w:b/>
                <w:sz w:val="24"/>
                <w:szCs w:val="24"/>
              </w:rPr>
              <w:t xml:space="preserve">Количество 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60B9A" w:rsidRPr="0067659C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60B9A" w:rsidTr="00515DF8">
        <w:tc>
          <w:tcPr>
            <w:tcW w:w="1276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160B9A" w:rsidRPr="0067659C" w:rsidRDefault="00160B9A" w:rsidP="0051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2375" w:type="dxa"/>
          </w:tcPr>
          <w:p w:rsidR="00160B9A" w:rsidRDefault="00160B9A" w:rsidP="0051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60B9A" w:rsidRDefault="00160B9A" w:rsidP="00160B9A">
      <w:pPr>
        <w:rPr>
          <w:rFonts w:eastAsia="Calibri"/>
        </w:rPr>
      </w:pPr>
    </w:p>
    <w:p w:rsidR="00160B9A" w:rsidRPr="003807B3" w:rsidRDefault="003807B3" w:rsidP="003807B3">
      <w:pPr>
        <w:ind w:firstLine="708"/>
        <w:jc w:val="both"/>
        <w:rPr>
          <w:rFonts w:eastAsia="Calibri"/>
        </w:rPr>
      </w:pPr>
      <w:r w:rsidRPr="00A038A7">
        <w:rPr>
          <w:rFonts w:eastAsia="Calibri"/>
        </w:rPr>
        <w:t xml:space="preserve">Здания и объекты организации оборудованы техническими </w:t>
      </w:r>
      <w:proofErr w:type="gramStart"/>
      <w:r w:rsidRPr="00A038A7">
        <w:rPr>
          <w:rFonts w:eastAsia="Calibri"/>
        </w:rPr>
        <w:t xml:space="preserve">средствами 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б</w:t>
      </w:r>
      <w:r w:rsidRPr="00A038A7">
        <w:rPr>
          <w:rFonts w:eastAsia="Calibri"/>
        </w:rPr>
        <w:t>езбарьерной</w:t>
      </w:r>
      <w:proofErr w:type="spellEnd"/>
      <w:proofErr w:type="gramEnd"/>
      <w:r w:rsidRPr="00A038A7">
        <w:rPr>
          <w:rFonts w:eastAsia="Calibri"/>
        </w:rPr>
        <w:t xml:space="preserve"> среды для передвижения обучающихся с ограниченными возможностями здоровья;</w:t>
      </w:r>
      <w:r>
        <w:rPr>
          <w:rFonts w:eastAsia="Calibri"/>
        </w:rPr>
        <w:t xml:space="preserve"> </w:t>
      </w:r>
      <w:r w:rsidR="00160B9A" w:rsidRPr="00842DD9">
        <w:t xml:space="preserve">Перечень оборудования для детей с ограниченными возможностями здоровья </w:t>
      </w:r>
      <w:r w:rsidR="00160B9A" w:rsidRPr="00842DD9">
        <w:rPr>
          <w:color w:val="333333"/>
          <w:shd w:val="clear" w:color="auto" w:fill="FFFFFF"/>
        </w:rPr>
        <w:t>и (или) инвалидностью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128"/>
      </w:tblGrid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К-во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Пандус стационарный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1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Кнопка вызова помощника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3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Приемник со звуковой, световой и текстовой индикации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1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Ретранслятор для увеличения дальности приема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2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Устройство для автоматического открывания двери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1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Информационно-тактильный знак (со шрифтом Брайля), 300</w:t>
            </w:r>
            <w:r w:rsidRPr="00842DD9">
              <w:rPr>
                <w:sz w:val="24"/>
                <w:szCs w:val="24"/>
                <w:lang w:val="en-US"/>
              </w:rPr>
              <w:t>x</w:t>
            </w:r>
            <w:r w:rsidRPr="00842DD9">
              <w:rPr>
                <w:sz w:val="24"/>
                <w:szCs w:val="24"/>
              </w:rPr>
              <w:t xml:space="preserve">400 мм, </w:t>
            </w:r>
            <w:proofErr w:type="spellStart"/>
            <w:r w:rsidRPr="00842DD9">
              <w:rPr>
                <w:sz w:val="24"/>
                <w:szCs w:val="24"/>
              </w:rPr>
              <w:t>рельфный</w:t>
            </w:r>
            <w:proofErr w:type="spellEnd"/>
            <w:r w:rsidRPr="00842DD9">
              <w:rPr>
                <w:sz w:val="24"/>
                <w:szCs w:val="24"/>
              </w:rPr>
              <w:t>, пластик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2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Информационно-тактильный знак (со шрифтом Брайля), 250</w:t>
            </w:r>
            <w:r w:rsidRPr="00842DD9">
              <w:rPr>
                <w:sz w:val="24"/>
                <w:szCs w:val="24"/>
                <w:lang w:val="en-US"/>
              </w:rPr>
              <w:t>x</w:t>
            </w:r>
            <w:r w:rsidRPr="00842DD9">
              <w:rPr>
                <w:sz w:val="24"/>
                <w:szCs w:val="24"/>
              </w:rPr>
              <w:t xml:space="preserve">50 мм, </w:t>
            </w:r>
            <w:proofErr w:type="spellStart"/>
            <w:r w:rsidRPr="00842DD9">
              <w:rPr>
                <w:sz w:val="24"/>
                <w:szCs w:val="24"/>
              </w:rPr>
              <w:t>рельфный</w:t>
            </w:r>
            <w:proofErr w:type="spellEnd"/>
            <w:r w:rsidRPr="00842DD9">
              <w:rPr>
                <w:sz w:val="24"/>
                <w:szCs w:val="24"/>
              </w:rPr>
              <w:t>, пластик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25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proofErr w:type="spellStart"/>
            <w:r w:rsidRPr="00842DD9">
              <w:rPr>
                <w:sz w:val="24"/>
                <w:szCs w:val="24"/>
              </w:rPr>
              <w:t>Радиокласс</w:t>
            </w:r>
            <w:proofErr w:type="spellEnd"/>
            <w:r w:rsidRPr="00842DD9">
              <w:rPr>
                <w:sz w:val="24"/>
                <w:szCs w:val="24"/>
              </w:rPr>
              <w:t xml:space="preserve"> (радиомикрофон) «Сонет-РСМ» РМ-1-1 (заушный индуктор и индукционная петля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4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 xml:space="preserve">Оборудование санитарных зон для инвалидов 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2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 xml:space="preserve">Наклейка информационная 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20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 xml:space="preserve">Переносной (портативный)  </w:t>
            </w:r>
            <w:proofErr w:type="spellStart"/>
            <w:r w:rsidRPr="00842DD9">
              <w:rPr>
                <w:sz w:val="24"/>
                <w:szCs w:val="24"/>
              </w:rPr>
              <w:t>видеоувеличитель</w:t>
            </w:r>
            <w:proofErr w:type="spellEnd"/>
            <w:r w:rsidRPr="00842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3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 xml:space="preserve">Стол с микролифтом на электроприводе 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3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 xml:space="preserve">Пандус  телескопический </w:t>
            </w:r>
            <w:proofErr w:type="spellStart"/>
            <w:r w:rsidRPr="00842DD9">
              <w:rPr>
                <w:sz w:val="24"/>
                <w:szCs w:val="24"/>
              </w:rPr>
              <w:t>трехсекционный</w:t>
            </w:r>
            <w:proofErr w:type="spellEnd"/>
            <w:r w:rsidRPr="00842DD9">
              <w:rPr>
                <w:sz w:val="24"/>
                <w:szCs w:val="24"/>
              </w:rPr>
              <w:t xml:space="preserve"> с </w:t>
            </w:r>
            <w:proofErr w:type="spellStart"/>
            <w:r w:rsidRPr="00842DD9">
              <w:rPr>
                <w:sz w:val="24"/>
                <w:szCs w:val="24"/>
              </w:rPr>
              <w:t>амбразивной</w:t>
            </w:r>
            <w:proofErr w:type="spellEnd"/>
            <w:r w:rsidRPr="00842DD9">
              <w:rPr>
                <w:sz w:val="24"/>
                <w:szCs w:val="24"/>
              </w:rPr>
              <w:t xml:space="preserve"> поверхностью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2</w:t>
            </w:r>
          </w:p>
        </w:tc>
      </w:tr>
      <w:tr w:rsidR="00160B9A" w:rsidRPr="00842DD9" w:rsidTr="00515DF8">
        <w:tc>
          <w:tcPr>
            <w:tcW w:w="98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160B9A" w:rsidRPr="00842DD9" w:rsidRDefault="00160B9A" w:rsidP="00515DF8">
            <w:pPr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 xml:space="preserve">Лестничный подъемник </w:t>
            </w:r>
          </w:p>
        </w:tc>
        <w:tc>
          <w:tcPr>
            <w:tcW w:w="1128" w:type="dxa"/>
          </w:tcPr>
          <w:p w:rsidR="00160B9A" w:rsidRPr="00842DD9" w:rsidRDefault="00160B9A" w:rsidP="00515DF8">
            <w:pPr>
              <w:jc w:val="center"/>
              <w:rPr>
                <w:sz w:val="24"/>
                <w:szCs w:val="24"/>
              </w:rPr>
            </w:pPr>
            <w:r w:rsidRPr="00842DD9">
              <w:rPr>
                <w:sz w:val="24"/>
                <w:szCs w:val="24"/>
              </w:rPr>
              <w:t>1</w:t>
            </w:r>
          </w:p>
        </w:tc>
      </w:tr>
    </w:tbl>
    <w:p w:rsidR="00160B9A" w:rsidRPr="009243E0" w:rsidRDefault="00160B9A" w:rsidP="00160B9A">
      <w:pPr>
        <w:rPr>
          <w:rFonts w:eastAsia="Calibri"/>
        </w:rPr>
      </w:pPr>
    </w:p>
    <w:p w:rsidR="00160B9A" w:rsidRPr="003B6DF2" w:rsidRDefault="00160B9A" w:rsidP="009A27B1">
      <w:pPr>
        <w:autoSpaceDE w:val="0"/>
        <w:autoSpaceDN w:val="0"/>
        <w:adjustRightInd w:val="0"/>
        <w:ind w:firstLine="708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Материально-техническая база образовательной организации приведена в соответствие с задачами</w:t>
      </w:r>
      <w:r w:rsidR="009A27B1">
        <w:rPr>
          <w:rFonts w:eastAsia="TimesNewRoman"/>
          <w:sz w:val="28"/>
          <w:szCs w:val="28"/>
          <w:lang w:eastAsia="en-US"/>
        </w:rPr>
        <w:t xml:space="preserve"> по обеспечению реализации ООП С</w:t>
      </w:r>
      <w:r w:rsidRPr="003B6DF2">
        <w:rPr>
          <w:rFonts w:eastAsia="TimesNewRoman"/>
          <w:sz w:val="28"/>
          <w:szCs w:val="28"/>
          <w:lang w:eastAsia="en-US"/>
        </w:rPr>
        <w:t xml:space="preserve">ОО, необходимого учебно- материального оснащения образовательных </w:t>
      </w:r>
      <w:r w:rsidRPr="003B6DF2">
        <w:rPr>
          <w:rFonts w:eastAsia="TimesNewRoman"/>
          <w:sz w:val="28"/>
          <w:szCs w:val="28"/>
          <w:lang w:eastAsia="en-US"/>
        </w:rPr>
        <w:lastRenderedPageBreak/>
        <w:t>отношений и созданию соответствующей образовательной и социальной среды. Освещенность и воздушно-тепловой режим, расположение и размеры рабочих, учебных зон и зон для индивидуальных занятий, обеспечивают возможность безопасной и</w:t>
      </w:r>
      <w:r w:rsidR="009A27B1">
        <w:rPr>
          <w:rFonts w:eastAsia="TimesNewRoman"/>
          <w:sz w:val="28"/>
          <w:szCs w:val="28"/>
          <w:lang w:eastAsia="en-US"/>
        </w:rPr>
        <w:t xml:space="preserve"> </w:t>
      </w:r>
      <w:r w:rsidRPr="003B6DF2">
        <w:rPr>
          <w:rFonts w:eastAsia="TimesNewRoman"/>
          <w:sz w:val="28"/>
          <w:szCs w:val="28"/>
          <w:lang w:eastAsia="en-US"/>
        </w:rPr>
        <w:t>комфортной организации всех видов учебной и внеурочной деятельности для всех участников образовательной деятельности.</w:t>
      </w:r>
    </w:p>
    <w:p w:rsidR="00160B9A" w:rsidRPr="003B6DF2" w:rsidRDefault="00160B9A" w:rsidP="00160B9A">
      <w:pPr>
        <w:autoSpaceDE w:val="0"/>
        <w:autoSpaceDN w:val="0"/>
        <w:adjustRightInd w:val="0"/>
        <w:ind w:firstLine="708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Организация образовательного деятельности в школе осуществляется в условиях классно-кабинетной системы в соответствии с основными нормами охраны труда и санитарно-гигиеническими правилами.</w:t>
      </w:r>
    </w:p>
    <w:p w:rsidR="00160B9A" w:rsidRPr="003B6DF2" w:rsidRDefault="00160B9A" w:rsidP="00160B9A">
      <w:pPr>
        <w:autoSpaceDE w:val="0"/>
        <w:autoSpaceDN w:val="0"/>
        <w:adjustRightInd w:val="0"/>
        <w:ind w:firstLine="708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Материально-техническое оснащение образовательной деятельности обеспечивает следующие ключевые возможности: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осуществления обучающимися самостоятельной познавательной деятельности;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включения обучающихся в проектную и учебно-исследовательскую деятельность, проведения наблюдений и экспериментов, в том числе с использованием учебного лабораторного оборудования цифрового (электронного) и традиционного измерения,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художественного творчества с использованием современных инструментов и технологий, реализации художественно-оформительских и издательских проектов;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создания материальных и информационных объектов с использованием ручных инструментов и электроинструментов, применяемых в избранных для изучения распространенных технологиях (индустриальных, технологий ведения дома, информационных и коммуникационных технологиях);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развития личного опыта применения универсальных учебных действий в экологически ориентированной социальной деятельности, экологического мышления и экологической культуры;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базовое и углубленное изучение предметов;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проектирования и конструирования, в том числе моделей с цифровым управлением и обратной связью, с использованием конструкторов, управления объектами;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- программирования;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наблюдения, наглядного представления и анализа данных; использования цифровых планов и карт, спутниковых изображений;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размещения продуктов познавательной, учебно-исследовательской и проектной деятельности обучающихся в информационно-образовательной среде Учреждения;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проектирования и организации индивидуальной и групповой деятельности, организации своего времени с использованием ИКТ;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lastRenderedPageBreak/>
        <w:t>‒ планирование образовательной деятельности, фиксирования ее реализации в целом и на отдельных этапах;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выявления и фиксирования динамики промежуточных и итоговых результатов;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 xml:space="preserve">‒ 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 w:rsidRPr="003B6DF2">
        <w:rPr>
          <w:rFonts w:eastAsia="TimesNewRoman"/>
          <w:sz w:val="28"/>
          <w:szCs w:val="28"/>
          <w:lang w:eastAsia="en-US"/>
        </w:rPr>
        <w:t>медиаресурсов</w:t>
      </w:r>
      <w:proofErr w:type="spellEnd"/>
      <w:r w:rsidRPr="003B6DF2">
        <w:rPr>
          <w:rFonts w:eastAsia="TimesNewRoman"/>
          <w:sz w:val="28"/>
          <w:szCs w:val="28"/>
          <w:lang w:eastAsia="en-US"/>
        </w:rPr>
        <w:t xml:space="preserve"> на электронных носителях, к множительной технике для тиражирования учебных и методических </w:t>
      </w:r>
      <w:proofErr w:type="spellStart"/>
      <w:r w:rsidRPr="003B6DF2">
        <w:rPr>
          <w:rFonts w:eastAsia="TimesNewRoman"/>
          <w:sz w:val="28"/>
          <w:szCs w:val="28"/>
          <w:lang w:eastAsia="en-US"/>
        </w:rPr>
        <w:t>текстографических</w:t>
      </w:r>
      <w:proofErr w:type="spellEnd"/>
      <w:r w:rsidRPr="003B6DF2">
        <w:rPr>
          <w:rFonts w:eastAsia="TimesNewRoman"/>
          <w:sz w:val="28"/>
          <w:szCs w:val="28"/>
          <w:lang w:eastAsia="en-US"/>
        </w:rPr>
        <w:t xml:space="preserve"> и аудио-видеоматериалов, результатов творческой, научно-исследовательской и проектной деятельности обучающихся; проведения массовых мероприятий, собраний, представлений;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досуга и общения обучающихся, группового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мультимедийным сопровождением;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маркетинг образовательных услуг и работу школьных медиа (работа сайта образовательной организации, представление школы в социальных сетях и пр.);</w:t>
      </w:r>
    </w:p>
    <w:p w:rsidR="00160B9A" w:rsidRPr="003B6DF2" w:rsidRDefault="00160B9A" w:rsidP="00160B9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‒ организации качественного горячего питания, медицинского обслуживания.</w:t>
      </w:r>
    </w:p>
    <w:p w:rsidR="00FD4981" w:rsidRPr="003B6DF2" w:rsidRDefault="00160B9A" w:rsidP="00366997">
      <w:pPr>
        <w:autoSpaceDE w:val="0"/>
        <w:autoSpaceDN w:val="0"/>
        <w:adjustRightInd w:val="0"/>
        <w:ind w:firstLine="708"/>
        <w:jc w:val="both"/>
        <w:rPr>
          <w:rFonts w:eastAsia="TimesNewRoman"/>
          <w:sz w:val="28"/>
          <w:szCs w:val="28"/>
          <w:lang w:eastAsia="en-US"/>
        </w:rPr>
      </w:pPr>
      <w:r w:rsidRPr="003B6DF2">
        <w:rPr>
          <w:rFonts w:eastAsia="TimesNewRoman"/>
          <w:sz w:val="28"/>
          <w:szCs w:val="28"/>
          <w:lang w:eastAsia="en-US"/>
        </w:rPr>
        <w:t>Оформление помещений МБОУ «Шелковская СОШ №1» соответствует действующим санитарным нормам и правилам, рекомендациям по обеспечению эргономики, а также максимально способствует реализации интеллектуальных, творческих и иных способностей и замыслов обучающихся и педагогических работников (в том числе использование различных элементов декора, размещение информационно-справочной информации и пр.).</w:t>
      </w:r>
    </w:p>
    <w:p w:rsidR="00FD4981" w:rsidRPr="003B6DF2" w:rsidRDefault="00FD4981" w:rsidP="00FD4981">
      <w:pPr>
        <w:ind w:firstLine="708"/>
        <w:jc w:val="both"/>
        <w:rPr>
          <w:sz w:val="28"/>
          <w:szCs w:val="28"/>
        </w:rPr>
      </w:pPr>
      <w:r w:rsidRPr="003B6DF2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:rsidR="00FD4981" w:rsidRPr="003B6DF2" w:rsidRDefault="00FD4981" w:rsidP="00FD4981">
      <w:pPr>
        <w:ind w:firstLine="708"/>
        <w:jc w:val="both"/>
        <w:rPr>
          <w:sz w:val="28"/>
          <w:szCs w:val="28"/>
        </w:rPr>
      </w:pPr>
      <w:r w:rsidRPr="003B6DF2">
        <w:rPr>
          <w:sz w:val="28"/>
          <w:szCs w:val="28"/>
        </w:rPr>
        <w:t>Материально-техн</w:t>
      </w:r>
      <w:r w:rsidR="009A27B1">
        <w:rPr>
          <w:sz w:val="28"/>
          <w:szCs w:val="28"/>
        </w:rPr>
        <w:t>ические условия реализации ООП С</w:t>
      </w:r>
      <w:r w:rsidRPr="003B6DF2">
        <w:rPr>
          <w:sz w:val="28"/>
          <w:szCs w:val="28"/>
        </w:rPr>
        <w:t>ОО обеспечивают:</w:t>
      </w:r>
    </w:p>
    <w:p w:rsidR="00FD4981" w:rsidRPr="003B6DF2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3B6DF2">
        <w:rPr>
          <w:sz w:val="28"/>
          <w:szCs w:val="28"/>
        </w:rPr>
        <w:t>реализацию национальных, региональных и этнокультурных особенностей;</w:t>
      </w:r>
    </w:p>
    <w:p w:rsidR="00FD4981" w:rsidRPr="003B6DF2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3B6DF2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lastRenderedPageBreak/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3B6DF2">
        <w:rPr>
          <w:bCs/>
          <w:sz w:val="28"/>
          <w:szCs w:val="28"/>
        </w:rPr>
        <w:t>медиаресурсов</w:t>
      </w:r>
      <w:proofErr w:type="spellEnd"/>
      <w:r w:rsidRPr="003B6DF2">
        <w:rPr>
          <w:bCs/>
          <w:sz w:val="28"/>
          <w:szCs w:val="28"/>
        </w:rPr>
        <w:t xml:space="preserve"> на электронных носителях;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FD4981" w:rsidRPr="003B6DF2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:rsidR="00FD4981" w:rsidRPr="003B6DF2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B6DF2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:rsidR="00674BF5" w:rsidRPr="003B6DF2" w:rsidRDefault="00674BF5">
      <w:pPr>
        <w:rPr>
          <w:sz w:val="28"/>
          <w:szCs w:val="28"/>
        </w:rPr>
      </w:pPr>
    </w:p>
    <w:p w:rsidR="00645F68" w:rsidRPr="003B6DF2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6DF2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3B6DF2">
        <w:rPr>
          <w:rFonts w:ascii="Times New Roman" w:hAnsi="Times New Roman"/>
          <w:b/>
          <w:sz w:val="28"/>
          <w:szCs w:val="28"/>
        </w:rPr>
        <w:t>включает:</w:t>
      </w:r>
    </w:p>
    <w:p w:rsidR="00883C53" w:rsidRPr="003B6DF2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645F68" w:rsidRPr="003B6DF2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3B6DF2">
        <w:rPr>
          <w:bCs/>
          <w:spacing w:val="2"/>
          <w:sz w:val="28"/>
          <w:szCs w:val="28"/>
        </w:rPr>
        <w:lastRenderedPageBreak/>
        <w:t>технические средства:</w:t>
      </w:r>
      <w:r w:rsidR="007B3AE1" w:rsidRPr="003B6DF2">
        <w:rPr>
          <w:bCs/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мультимедийный проектор и экран;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принтер;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цифровая видеокамера;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сканер;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микрофон;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музыкальная клавиатура;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оборудование компьютерной сети;</w:t>
      </w:r>
    </w:p>
    <w:p w:rsidR="00645F68" w:rsidRPr="003B6DF2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3B6DF2">
        <w:rPr>
          <w:bCs/>
          <w:spacing w:val="-4"/>
          <w:sz w:val="28"/>
          <w:szCs w:val="28"/>
        </w:rPr>
        <w:t>программные инструменты:</w:t>
      </w:r>
      <w:r w:rsidR="007B3AE1" w:rsidRPr="003B6DF2">
        <w:rPr>
          <w:bCs/>
          <w:spacing w:val="-4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операционные системы и служебные инструменты;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редактор подготовки презентаций;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редактор видео;</w:t>
      </w:r>
      <w:r w:rsidR="007B3AE1" w:rsidRPr="003B6DF2">
        <w:rPr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редактор звука;</w:t>
      </w:r>
    </w:p>
    <w:p w:rsidR="00645F68" w:rsidRPr="003B6DF2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3B6DF2">
        <w:rPr>
          <w:i/>
          <w:spacing w:val="2"/>
          <w:sz w:val="28"/>
          <w:szCs w:val="28"/>
        </w:rPr>
        <w:t xml:space="preserve">- </w:t>
      </w:r>
      <w:r w:rsidRPr="003B6DF2">
        <w:rPr>
          <w:bCs/>
          <w:spacing w:val="2"/>
          <w:sz w:val="28"/>
          <w:szCs w:val="28"/>
        </w:rPr>
        <w:t xml:space="preserve">обеспечение технической, методической и организационной поддержки: </w:t>
      </w:r>
      <w:r w:rsidRPr="003B6DF2">
        <w:rPr>
          <w:spacing w:val="2"/>
          <w:sz w:val="28"/>
          <w:szCs w:val="28"/>
        </w:rPr>
        <w:t>разработка планов, дорожных карт, заключение договоров; подготовка локальных актов образовательной организации;</w:t>
      </w:r>
    </w:p>
    <w:p w:rsidR="00645F68" w:rsidRPr="003B6DF2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3B6DF2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 w:rsidRPr="003B6DF2">
        <w:rPr>
          <w:bCs/>
          <w:spacing w:val="2"/>
          <w:sz w:val="28"/>
          <w:szCs w:val="28"/>
        </w:rPr>
        <w:t xml:space="preserve"> </w:t>
      </w:r>
      <w:r w:rsidRPr="003B6DF2">
        <w:rPr>
          <w:spacing w:val="2"/>
          <w:sz w:val="28"/>
          <w:szCs w:val="28"/>
        </w:rPr>
        <w:t>размещаются домашние задания (тексто</w:t>
      </w:r>
      <w:r w:rsidRPr="003B6DF2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3B6DF2">
        <w:rPr>
          <w:spacing w:val="2"/>
          <w:sz w:val="28"/>
          <w:szCs w:val="28"/>
        </w:rPr>
        <w:t>творческие работы учителей и обучающихся, осу</w:t>
      </w:r>
      <w:r w:rsidRPr="003B6DF2">
        <w:rPr>
          <w:sz w:val="28"/>
          <w:szCs w:val="28"/>
        </w:rPr>
        <w:t>ществляется связь учителей, администрации, родителей, ор</w:t>
      </w:r>
      <w:r w:rsidRPr="003B6DF2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3B6DF2">
        <w:rPr>
          <w:sz w:val="28"/>
          <w:szCs w:val="28"/>
        </w:rPr>
        <w:t>учителей (</w:t>
      </w:r>
      <w:proofErr w:type="spellStart"/>
      <w:r w:rsidRPr="003B6DF2">
        <w:rPr>
          <w:sz w:val="28"/>
          <w:szCs w:val="28"/>
        </w:rPr>
        <w:t>интернет­школа</w:t>
      </w:r>
      <w:proofErr w:type="spellEnd"/>
      <w:r w:rsidRPr="003B6DF2">
        <w:rPr>
          <w:sz w:val="28"/>
          <w:szCs w:val="28"/>
        </w:rPr>
        <w:t xml:space="preserve">, </w:t>
      </w:r>
      <w:proofErr w:type="spellStart"/>
      <w:r w:rsidRPr="003B6DF2">
        <w:rPr>
          <w:sz w:val="28"/>
          <w:szCs w:val="28"/>
        </w:rPr>
        <w:t>интернет­ИПК</w:t>
      </w:r>
      <w:proofErr w:type="spellEnd"/>
      <w:r w:rsidRPr="003B6DF2">
        <w:rPr>
          <w:sz w:val="28"/>
          <w:szCs w:val="28"/>
        </w:rPr>
        <w:t xml:space="preserve">, </w:t>
      </w:r>
      <w:proofErr w:type="spellStart"/>
      <w:r w:rsidRPr="003B6DF2">
        <w:rPr>
          <w:sz w:val="28"/>
          <w:szCs w:val="28"/>
        </w:rPr>
        <w:t>мультимедиаколлекция</w:t>
      </w:r>
      <w:proofErr w:type="spellEnd"/>
      <w:r w:rsidRPr="003B6DF2">
        <w:rPr>
          <w:sz w:val="28"/>
          <w:szCs w:val="28"/>
        </w:rPr>
        <w:t>);</w:t>
      </w:r>
    </w:p>
    <w:p w:rsidR="00645F68" w:rsidRPr="003B6DF2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3B6DF2">
        <w:rPr>
          <w:bCs/>
          <w:sz w:val="28"/>
          <w:szCs w:val="28"/>
        </w:rPr>
        <w:t xml:space="preserve">компоненты на бумажных носителях: </w:t>
      </w:r>
      <w:r w:rsidRPr="003B6DF2">
        <w:rPr>
          <w:sz w:val="28"/>
          <w:szCs w:val="28"/>
        </w:rPr>
        <w:t>учебники; рабочие тетради (</w:t>
      </w:r>
      <w:proofErr w:type="spellStart"/>
      <w:r w:rsidRPr="003B6DF2">
        <w:rPr>
          <w:sz w:val="28"/>
          <w:szCs w:val="28"/>
        </w:rPr>
        <w:t>тетради­тренажёры</w:t>
      </w:r>
      <w:proofErr w:type="spellEnd"/>
      <w:r w:rsidRPr="003B6DF2">
        <w:rPr>
          <w:sz w:val="28"/>
          <w:szCs w:val="28"/>
        </w:rPr>
        <w:t>).</w:t>
      </w:r>
    </w:p>
    <w:p w:rsidR="00645F68" w:rsidRPr="003B6DF2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3B6DF2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814885" w:rsidRDefault="00645F68" w:rsidP="00515DF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i/>
              </w:rPr>
            </w:pPr>
            <w:r w:rsidRPr="00814885">
              <w:rPr>
                <w:bCs/>
                <w:i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814885" w:rsidRDefault="00645F68" w:rsidP="00515DF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i/>
              </w:rPr>
            </w:pPr>
            <w:r w:rsidRPr="00814885">
              <w:rPr>
                <w:bCs/>
                <w:i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814885" w:rsidRDefault="00645F68" w:rsidP="00515DF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i/>
              </w:rPr>
            </w:pPr>
            <w:r w:rsidRPr="00814885">
              <w:rPr>
                <w:bCs/>
                <w:i/>
              </w:rPr>
              <w:t>Наличие</w:t>
            </w:r>
          </w:p>
        </w:tc>
      </w:tr>
      <w:tr w:rsidR="00645F68" w:rsidRPr="003B6DF2" w:rsidTr="0079451F">
        <w:trPr>
          <w:trHeight w:val="1908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814885" w:rsidRDefault="00645F68" w:rsidP="00515DF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</w:rPr>
            </w:pPr>
            <w:r w:rsidRPr="00814885">
              <w:rPr>
                <w:i/>
              </w:rPr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</w:rPr>
            </w:pPr>
            <w:r w:rsidRPr="00814885">
              <w:rPr>
                <w:b/>
                <w:i/>
              </w:rPr>
              <w:t>Технические средства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 xml:space="preserve">мультимедийный проектор и экран; 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 xml:space="preserve">принтер 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цифровая видеокамера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сканер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микрофон</w:t>
            </w:r>
          </w:p>
          <w:p w:rsidR="00645F68" w:rsidRPr="00814885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интерактивная доска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79451F" w:rsidP="00645F6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4885">
              <w:rPr>
                <w:i/>
              </w:rPr>
              <w:t>12</w:t>
            </w:r>
          </w:p>
          <w:p w:rsidR="0079451F" w:rsidRPr="00814885" w:rsidRDefault="0079451F" w:rsidP="00645F6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4885">
              <w:rPr>
                <w:i/>
              </w:rPr>
              <w:t>5</w:t>
            </w:r>
          </w:p>
          <w:p w:rsidR="0079451F" w:rsidRPr="00814885" w:rsidRDefault="0079451F" w:rsidP="00645F6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4885">
              <w:rPr>
                <w:i/>
              </w:rPr>
              <w:t>1</w:t>
            </w:r>
          </w:p>
          <w:p w:rsidR="0079451F" w:rsidRPr="00814885" w:rsidRDefault="0079451F" w:rsidP="00645F6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4885">
              <w:rPr>
                <w:i/>
              </w:rPr>
              <w:t>1</w:t>
            </w:r>
          </w:p>
          <w:p w:rsidR="0079451F" w:rsidRPr="00814885" w:rsidRDefault="0079451F" w:rsidP="00645F6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4885">
              <w:rPr>
                <w:i/>
              </w:rPr>
              <w:t>1</w:t>
            </w:r>
          </w:p>
          <w:p w:rsidR="0079451F" w:rsidRPr="00814885" w:rsidRDefault="0079451F" w:rsidP="00645F6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14885">
              <w:rPr>
                <w:i/>
              </w:rPr>
              <w:t>17</w:t>
            </w:r>
          </w:p>
        </w:tc>
      </w:tr>
      <w:tr w:rsidR="00645F68" w:rsidRPr="003B6DF2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814885" w:rsidRDefault="00645F68" w:rsidP="00515DF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</w:rPr>
            </w:pPr>
            <w:r w:rsidRPr="00814885">
              <w:rPr>
                <w:i/>
              </w:rPr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pacing w:val="-2"/>
              </w:rPr>
            </w:pPr>
            <w:r w:rsidRPr="00814885">
              <w:rPr>
                <w:b/>
                <w:i/>
                <w:spacing w:val="-2"/>
              </w:rPr>
              <w:t>Программные инструменты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операционные системы и служебные инструменты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орфографический корректор для текстов на русском и иностранном языках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текстовый редактор для работы с русскими и иноязычными текстами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 xml:space="preserve">графический редактор для обработки растровых изображений 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музыкальный редактор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редактор подготовки презентаций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редактор видео</w:t>
            </w:r>
          </w:p>
          <w:p w:rsidR="00645F68" w:rsidRPr="00814885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</w:rPr>
            </w:pPr>
            <w:r w:rsidRPr="00814885">
              <w:rPr>
                <w:i/>
                <w:spacing w:val="2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Имеется</w:t>
            </w: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 xml:space="preserve">Имеется </w:t>
            </w: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Имеется</w:t>
            </w: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Имеется</w:t>
            </w: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Имеется</w:t>
            </w: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Имеется</w:t>
            </w: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Имеется</w:t>
            </w:r>
          </w:p>
          <w:p w:rsidR="00645F68" w:rsidRPr="00814885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Имеется</w:t>
            </w:r>
          </w:p>
        </w:tc>
      </w:tr>
      <w:tr w:rsidR="00645F68" w:rsidRPr="003B6DF2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814885" w:rsidRDefault="00645F68" w:rsidP="00515DF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</w:rPr>
            </w:pPr>
            <w:r w:rsidRPr="00814885">
              <w:rPr>
                <w:i/>
              </w:rPr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</w:rPr>
            </w:pPr>
            <w:r w:rsidRPr="00814885">
              <w:rPr>
                <w:b/>
                <w:i/>
                <w:spacing w:val="-3"/>
              </w:rPr>
              <w:t xml:space="preserve">Обеспечение технической, </w:t>
            </w:r>
            <w:r w:rsidRPr="00814885">
              <w:rPr>
                <w:b/>
                <w:i/>
              </w:rPr>
              <w:t>методической и организационной поддержки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разработка планов, дорожных карт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заключение договоров</w:t>
            </w:r>
          </w:p>
          <w:p w:rsidR="00645F68" w:rsidRPr="00814885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</w:rPr>
            </w:pPr>
            <w:r w:rsidRPr="00814885">
              <w:rPr>
                <w:i/>
                <w:spacing w:val="2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Имеется</w:t>
            </w: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Имеется</w:t>
            </w: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Имеется</w:t>
            </w:r>
          </w:p>
        </w:tc>
      </w:tr>
      <w:tr w:rsidR="00645F68" w:rsidRPr="003B6DF2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814885" w:rsidRDefault="00645F68" w:rsidP="00515DF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</w:rPr>
            </w:pPr>
            <w:r w:rsidRPr="00814885">
              <w:rPr>
                <w:i/>
              </w:rPr>
              <w:lastRenderedPageBreak/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</w:rPr>
            </w:pPr>
            <w:r w:rsidRPr="00814885">
              <w:rPr>
                <w:b/>
                <w:i/>
              </w:rPr>
              <w:t>Отображение образовательной деятельности в информационной среде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</w:rPr>
            </w:pPr>
            <w:r w:rsidRPr="00814885">
              <w:rPr>
                <w:i/>
                <w:spacing w:val="2"/>
              </w:rPr>
              <w:t>размещаются домашние задания (тексто</w:t>
            </w:r>
            <w:r w:rsidRPr="00814885">
              <w:rPr>
                <w:i/>
              </w:rPr>
              <w:t>вая формулировка, видеофильм для анализа, географическая карта)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творческие работы учителей и обучающихся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</w:rPr>
            </w:pPr>
            <w:r w:rsidRPr="00814885">
              <w:rPr>
                <w:i/>
                <w:spacing w:val="2"/>
              </w:rPr>
              <w:t>осу</w:t>
            </w:r>
            <w:r w:rsidRPr="00814885">
              <w:rPr>
                <w:i/>
              </w:rPr>
              <w:t>ществляется связь учителей, администрации, родителей, ор</w:t>
            </w:r>
            <w:r w:rsidRPr="00814885">
              <w:rPr>
                <w:i/>
                <w:spacing w:val="2"/>
              </w:rPr>
              <w:t>ганов управления</w:t>
            </w:r>
          </w:p>
          <w:p w:rsidR="00645F68" w:rsidRPr="00814885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</w:rPr>
            </w:pPr>
            <w:r w:rsidRPr="00814885">
              <w:rPr>
                <w:i/>
                <w:spacing w:val="2"/>
              </w:rPr>
              <w:t xml:space="preserve">осуществляется методическая поддержка </w:t>
            </w:r>
            <w:r w:rsidRPr="00814885">
              <w:rPr>
                <w:i/>
              </w:rPr>
              <w:t>учителей (интернет</w:t>
            </w:r>
            <w:r w:rsidR="005C2A9B" w:rsidRPr="00814885">
              <w:rPr>
                <w:i/>
              </w:rPr>
              <w:t>-</w:t>
            </w:r>
            <w:r w:rsidRPr="00814885">
              <w:rPr>
                <w:i/>
              </w:rPr>
              <w:t>школа, интернет</w:t>
            </w:r>
            <w:r w:rsidR="005C2A9B" w:rsidRPr="00814885">
              <w:rPr>
                <w:i/>
              </w:rPr>
              <w:t>-</w:t>
            </w:r>
            <w:r w:rsidRPr="00814885">
              <w:rPr>
                <w:i/>
              </w:rPr>
              <w:t xml:space="preserve">ИПК, </w:t>
            </w:r>
            <w:proofErr w:type="spellStart"/>
            <w:r w:rsidRPr="00814885">
              <w:rPr>
                <w:i/>
              </w:rPr>
              <w:t>мультимедиаколлекция</w:t>
            </w:r>
            <w:proofErr w:type="spellEnd"/>
            <w:r w:rsidRPr="00814885">
              <w:rPr>
                <w:i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Да</w:t>
            </w: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Да</w:t>
            </w: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Да</w:t>
            </w: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Да</w:t>
            </w:r>
          </w:p>
        </w:tc>
      </w:tr>
      <w:tr w:rsidR="00645F68" w:rsidRPr="003B6DF2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814885" w:rsidRDefault="00645F68" w:rsidP="00515DF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</w:rPr>
            </w:pPr>
            <w:r w:rsidRPr="00814885">
              <w:rPr>
                <w:i/>
              </w:rPr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</w:rPr>
            </w:pPr>
            <w:r w:rsidRPr="00814885">
              <w:rPr>
                <w:b/>
                <w:i/>
              </w:rPr>
              <w:t>Компоненты на бумажных носителях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</w:rPr>
            </w:pPr>
            <w:r w:rsidRPr="00814885">
              <w:rPr>
                <w:i/>
              </w:rPr>
              <w:t>учебники</w:t>
            </w:r>
          </w:p>
          <w:p w:rsidR="00645F68" w:rsidRPr="00814885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</w:rPr>
            </w:pPr>
            <w:r w:rsidRPr="00814885">
              <w:rPr>
                <w:i/>
              </w:rPr>
              <w:t>рабочие тетради (</w:t>
            </w:r>
            <w:proofErr w:type="spellStart"/>
            <w:r w:rsidRPr="00814885">
              <w:rPr>
                <w:i/>
              </w:rPr>
              <w:t>тетради</w:t>
            </w:r>
            <w:r w:rsidR="00797FF8" w:rsidRPr="00814885">
              <w:rPr>
                <w:i/>
              </w:rPr>
              <w:t>,</w:t>
            </w:r>
            <w:r w:rsidRPr="00814885">
              <w:rPr>
                <w:i/>
              </w:rPr>
              <w:softHyphen/>
              <w:t>тренажёры</w:t>
            </w:r>
            <w:proofErr w:type="spellEnd"/>
            <w:r w:rsidRPr="00814885">
              <w:rPr>
                <w:i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>да</w:t>
            </w:r>
          </w:p>
        </w:tc>
      </w:tr>
      <w:tr w:rsidR="00645F68" w:rsidRPr="003B6DF2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814885" w:rsidRDefault="00645F68" w:rsidP="00515DF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</w:rPr>
            </w:pPr>
            <w:r w:rsidRPr="00814885">
              <w:rPr>
                <w:i/>
              </w:rPr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</w:rPr>
            </w:pPr>
            <w:r w:rsidRPr="00814885">
              <w:rPr>
                <w:b/>
                <w:i/>
              </w:rPr>
              <w:t>Компоненты на CD и DVD</w:t>
            </w:r>
          </w:p>
          <w:p w:rsidR="00645F68" w:rsidRPr="00814885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</w:rPr>
            </w:pPr>
            <w:r w:rsidRPr="00814885">
              <w:rPr>
                <w:i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45F68" w:rsidRPr="00814885" w:rsidRDefault="00645F6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14885">
              <w:rPr>
                <w:i/>
              </w:rPr>
              <w:t xml:space="preserve">Имеются </w:t>
            </w:r>
          </w:p>
        </w:tc>
      </w:tr>
    </w:tbl>
    <w:p w:rsidR="00645F68" w:rsidRPr="003B6DF2" w:rsidRDefault="00645F68" w:rsidP="00645F68">
      <w:pPr>
        <w:keepNext/>
        <w:keepLines/>
        <w:ind w:left="40" w:right="40" w:firstLine="720"/>
        <w:rPr>
          <w:sz w:val="28"/>
          <w:szCs w:val="28"/>
        </w:rPr>
      </w:pPr>
    </w:p>
    <w:sectPr w:rsidR="00645F68" w:rsidRPr="003B6DF2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676" w:rsidRDefault="00C77676" w:rsidP="00FD4981">
      <w:r>
        <w:separator/>
      </w:r>
    </w:p>
  </w:endnote>
  <w:endnote w:type="continuationSeparator" w:id="0">
    <w:p w:rsidR="00C77676" w:rsidRDefault="00C77676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F8" w:rsidRDefault="00515DF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F8" w:rsidRDefault="00515DF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F8" w:rsidRDefault="00515DF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676" w:rsidRDefault="00C77676" w:rsidP="00FD4981">
      <w:r>
        <w:separator/>
      </w:r>
    </w:p>
  </w:footnote>
  <w:footnote w:type="continuationSeparator" w:id="0">
    <w:p w:rsidR="00C77676" w:rsidRDefault="00C77676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F8" w:rsidRDefault="00515DF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F8" w:rsidRDefault="00515DF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F8" w:rsidRDefault="00515DF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0E"/>
    <w:multiLevelType w:val="hybridMultilevel"/>
    <w:tmpl w:val="983A60DE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43DEA"/>
    <w:rsid w:val="000737ED"/>
    <w:rsid w:val="000C42D9"/>
    <w:rsid w:val="000E769B"/>
    <w:rsid w:val="000F0EDE"/>
    <w:rsid w:val="000F3DFD"/>
    <w:rsid w:val="001259D4"/>
    <w:rsid w:val="00160B9A"/>
    <w:rsid w:val="00174C6B"/>
    <w:rsid w:val="00246742"/>
    <w:rsid w:val="00282D64"/>
    <w:rsid w:val="00285031"/>
    <w:rsid w:val="002A6BA0"/>
    <w:rsid w:val="002C5C3E"/>
    <w:rsid w:val="002C6B13"/>
    <w:rsid w:val="002F0AFA"/>
    <w:rsid w:val="003033DA"/>
    <w:rsid w:val="00332AD9"/>
    <w:rsid w:val="00366997"/>
    <w:rsid w:val="003807B3"/>
    <w:rsid w:val="003945E5"/>
    <w:rsid w:val="003B5C1C"/>
    <w:rsid w:val="003B6DF2"/>
    <w:rsid w:val="003C02B0"/>
    <w:rsid w:val="00434440"/>
    <w:rsid w:val="004717E0"/>
    <w:rsid w:val="004858B0"/>
    <w:rsid w:val="004B126E"/>
    <w:rsid w:val="004E6D01"/>
    <w:rsid w:val="00515DF8"/>
    <w:rsid w:val="00587CC3"/>
    <w:rsid w:val="005C23E4"/>
    <w:rsid w:val="005C2A9B"/>
    <w:rsid w:val="005D1E77"/>
    <w:rsid w:val="00631FA0"/>
    <w:rsid w:val="00645F68"/>
    <w:rsid w:val="0065587C"/>
    <w:rsid w:val="00674BF5"/>
    <w:rsid w:val="006C5263"/>
    <w:rsid w:val="006D4787"/>
    <w:rsid w:val="006D67A0"/>
    <w:rsid w:val="006F6B7C"/>
    <w:rsid w:val="00730494"/>
    <w:rsid w:val="0079451F"/>
    <w:rsid w:val="00797FF8"/>
    <w:rsid w:val="007A360C"/>
    <w:rsid w:val="007B3AE1"/>
    <w:rsid w:val="00807A6C"/>
    <w:rsid w:val="00814885"/>
    <w:rsid w:val="00850C4C"/>
    <w:rsid w:val="00861F98"/>
    <w:rsid w:val="00865379"/>
    <w:rsid w:val="00883C53"/>
    <w:rsid w:val="0089114D"/>
    <w:rsid w:val="008C4709"/>
    <w:rsid w:val="008E21D3"/>
    <w:rsid w:val="008F145C"/>
    <w:rsid w:val="00915156"/>
    <w:rsid w:val="0097746D"/>
    <w:rsid w:val="00995B72"/>
    <w:rsid w:val="009A27B1"/>
    <w:rsid w:val="009B1FF5"/>
    <w:rsid w:val="009C6D7A"/>
    <w:rsid w:val="00A64947"/>
    <w:rsid w:val="00A7749A"/>
    <w:rsid w:val="00AA4578"/>
    <w:rsid w:val="00AC5F50"/>
    <w:rsid w:val="00B15FA0"/>
    <w:rsid w:val="00B45F8D"/>
    <w:rsid w:val="00B717C1"/>
    <w:rsid w:val="00C112D6"/>
    <w:rsid w:val="00C44E90"/>
    <w:rsid w:val="00C46721"/>
    <w:rsid w:val="00C54386"/>
    <w:rsid w:val="00C77676"/>
    <w:rsid w:val="00C91A14"/>
    <w:rsid w:val="00D00035"/>
    <w:rsid w:val="00D062E2"/>
    <w:rsid w:val="00D130C2"/>
    <w:rsid w:val="00D4219E"/>
    <w:rsid w:val="00D425A1"/>
    <w:rsid w:val="00D46DEB"/>
    <w:rsid w:val="00D756EE"/>
    <w:rsid w:val="00DA2262"/>
    <w:rsid w:val="00DE33FF"/>
    <w:rsid w:val="00E01835"/>
    <w:rsid w:val="00E0601D"/>
    <w:rsid w:val="00E27F4F"/>
    <w:rsid w:val="00EA01EC"/>
    <w:rsid w:val="00EA0DBE"/>
    <w:rsid w:val="00F06622"/>
    <w:rsid w:val="00F42A06"/>
    <w:rsid w:val="00F562D3"/>
    <w:rsid w:val="00F946C7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5526E"/>
  <w15:docId w15:val="{7884E8CA-EA48-4BF6-BB2B-F19A68AE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qFormat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160B9A"/>
    <w:pPr>
      <w:spacing w:after="0" w:line="240" w:lineRule="auto"/>
    </w:pPr>
    <w:rPr>
      <w:rFonts w:ascii="PT Astra Serif" w:hAnsi="PT Astra Serif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 Style41"/>
    <w:rsid w:val="00160B9A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160B9A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60B9A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60B9A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60B9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160B9A"/>
    <w:pPr>
      <w:widowControl w:val="0"/>
      <w:autoSpaceDE w:val="0"/>
      <w:autoSpaceDN w:val="0"/>
      <w:adjustRightInd w:val="0"/>
      <w:spacing w:line="25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хава элимарова</cp:lastModifiedBy>
  <cp:revision>75</cp:revision>
  <cp:lastPrinted>2020-12-18T04:44:00Z</cp:lastPrinted>
  <dcterms:created xsi:type="dcterms:W3CDTF">2020-12-25T09:43:00Z</dcterms:created>
  <dcterms:modified xsi:type="dcterms:W3CDTF">2023-10-06T14:49:00Z</dcterms:modified>
</cp:coreProperties>
</file>