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06" w:rsidRPr="00F51E06" w:rsidRDefault="00F51E06" w:rsidP="00F51E0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51E06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 уровне образования, о формах обучения, о нормативном сроке обучения и о сроке действия аккредитации</w:t>
      </w:r>
    </w:p>
    <w:p w:rsidR="00F51E06" w:rsidRPr="00F51E06" w:rsidRDefault="00F51E06" w:rsidP="00F51E0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51E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9527" w:type="dxa"/>
        <w:jc w:val="center"/>
        <w:tblCellSpacing w:w="15" w:type="dxa"/>
        <w:shd w:val="clear" w:color="auto" w:fill="CBE7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709"/>
        <w:gridCol w:w="2126"/>
        <w:gridCol w:w="1134"/>
        <w:gridCol w:w="2126"/>
        <w:gridCol w:w="2014"/>
      </w:tblGrid>
      <w:tr w:rsidR="00F51E06" w:rsidRPr="00F51E06" w:rsidTr="00F51E06">
        <w:trPr>
          <w:tblCellSpacing w:w="15" w:type="dxa"/>
          <w:jc w:val="center"/>
        </w:trPr>
        <w:tc>
          <w:tcPr>
            <w:tcW w:w="373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b/>
                <w:bCs/>
                <w:color w:val="5D5D5D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679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b/>
                <w:bCs/>
                <w:color w:val="5D5D5D"/>
                <w:sz w:val="21"/>
                <w:szCs w:val="21"/>
                <w:lang w:eastAsia="ru-RU"/>
              </w:rPr>
              <w:t>Уровень (ступень) образования</w:t>
            </w:r>
          </w:p>
        </w:tc>
        <w:tc>
          <w:tcPr>
            <w:tcW w:w="2096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b/>
                <w:bCs/>
                <w:color w:val="5D5D5D"/>
                <w:sz w:val="21"/>
                <w:szCs w:val="21"/>
                <w:lang w:eastAsia="ru-RU"/>
              </w:rPr>
              <w:t>Направленность (наименование) образовательной программы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b/>
                <w:bCs/>
                <w:color w:val="5D5D5D"/>
                <w:sz w:val="21"/>
                <w:szCs w:val="21"/>
                <w:lang w:eastAsia="ru-RU"/>
              </w:rPr>
              <w:t>Форма обучения</w:t>
            </w:r>
          </w:p>
        </w:tc>
        <w:tc>
          <w:tcPr>
            <w:tcW w:w="2096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b/>
                <w:bCs/>
                <w:color w:val="5D5D5D"/>
                <w:sz w:val="21"/>
                <w:szCs w:val="21"/>
                <w:lang w:eastAsia="ru-RU"/>
              </w:rPr>
              <w:t>Нормативный срок обучения</w:t>
            </w: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b/>
                <w:bCs/>
                <w:color w:val="5D5D5D"/>
                <w:sz w:val="21"/>
                <w:szCs w:val="21"/>
                <w:lang w:eastAsia="ru-RU"/>
              </w:rPr>
              <w:t>Срок действия государственной аккредитации</w:t>
            </w:r>
          </w:p>
        </w:tc>
      </w:tr>
      <w:tr w:rsidR="00F51E06" w:rsidRPr="00F51E06" w:rsidTr="00F51E06">
        <w:trPr>
          <w:tblCellSpacing w:w="15" w:type="dxa"/>
          <w:jc w:val="center"/>
        </w:trPr>
        <w:tc>
          <w:tcPr>
            <w:tcW w:w="373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b/>
                <w:bCs/>
                <w:color w:val="5D5D5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79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b/>
                <w:bCs/>
                <w:color w:val="5D5D5D"/>
                <w:sz w:val="21"/>
                <w:szCs w:val="21"/>
                <w:lang w:eastAsia="ru-RU"/>
              </w:rPr>
              <w:t>начальное общее образование</w:t>
            </w:r>
          </w:p>
        </w:tc>
        <w:tc>
          <w:tcPr>
            <w:tcW w:w="2096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color w:val="5D5D5D"/>
                <w:sz w:val="21"/>
                <w:szCs w:val="21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color w:val="5D5D5D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2096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color w:val="5D5D5D"/>
                <w:sz w:val="21"/>
                <w:szCs w:val="21"/>
                <w:lang w:eastAsia="ru-RU"/>
              </w:rPr>
              <w:t>4 года</w:t>
            </w: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:rsidR="00F51E06" w:rsidRPr="00F51E06" w:rsidRDefault="00050A9D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бессрочно</w:t>
            </w:r>
          </w:p>
        </w:tc>
      </w:tr>
      <w:tr w:rsidR="00F51E06" w:rsidRPr="00F51E06" w:rsidTr="00F51E06">
        <w:trPr>
          <w:tblCellSpacing w:w="15" w:type="dxa"/>
          <w:jc w:val="center"/>
        </w:trPr>
        <w:tc>
          <w:tcPr>
            <w:tcW w:w="373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b/>
                <w:bCs/>
                <w:color w:val="5D5D5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679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b/>
                <w:bCs/>
                <w:color w:val="5D5D5D"/>
                <w:sz w:val="21"/>
                <w:szCs w:val="21"/>
                <w:lang w:eastAsia="ru-RU"/>
              </w:rPr>
              <w:t>основное</w:t>
            </w:r>
            <w:r w:rsidRPr="00F51E06">
              <w:rPr>
                <w:rFonts w:ascii="Times New Roman" w:eastAsia="Times New Roman" w:hAnsi="Times New Roman" w:cs="Times New Roman"/>
                <w:b/>
                <w:bCs/>
                <w:color w:val="5D5D5D"/>
                <w:sz w:val="21"/>
                <w:szCs w:val="21"/>
                <w:lang w:eastAsia="ru-RU"/>
              </w:rPr>
              <w:br/>
              <w:t>общее образование</w:t>
            </w:r>
          </w:p>
        </w:tc>
        <w:tc>
          <w:tcPr>
            <w:tcW w:w="2096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color w:val="5D5D5D"/>
                <w:sz w:val="21"/>
                <w:szCs w:val="21"/>
                <w:lang w:eastAsia="ru-RU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color w:val="5D5D5D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2096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color w:val="5D5D5D"/>
                <w:sz w:val="21"/>
                <w:szCs w:val="21"/>
                <w:lang w:eastAsia="ru-RU"/>
              </w:rPr>
              <w:t>5 лет</w:t>
            </w: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:rsidR="00F51E06" w:rsidRPr="00F51E06" w:rsidRDefault="00050A9D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бессрочно</w:t>
            </w:r>
          </w:p>
        </w:tc>
      </w:tr>
      <w:tr w:rsidR="00F51E06" w:rsidRPr="00F51E06" w:rsidTr="00F51E06">
        <w:trPr>
          <w:tblCellSpacing w:w="15" w:type="dxa"/>
          <w:jc w:val="center"/>
        </w:trPr>
        <w:tc>
          <w:tcPr>
            <w:tcW w:w="373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b/>
                <w:bCs/>
                <w:color w:val="5D5D5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679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b/>
                <w:bCs/>
                <w:color w:val="5D5D5D"/>
                <w:sz w:val="21"/>
                <w:szCs w:val="21"/>
                <w:lang w:eastAsia="ru-RU"/>
              </w:rPr>
              <w:t>Среднее (полное)  общее образование</w:t>
            </w:r>
          </w:p>
        </w:tc>
        <w:tc>
          <w:tcPr>
            <w:tcW w:w="2096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color w:val="5D5D5D"/>
                <w:sz w:val="21"/>
                <w:szCs w:val="21"/>
                <w:lang w:eastAsia="ru-RU"/>
              </w:rPr>
              <w:t>Основная общеобразовательная программа среднего (полного) общего образования</w:t>
            </w:r>
          </w:p>
        </w:tc>
        <w:tc>
          <w:tcPr>
            <w:tcW w:w="1104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color w:val="5D5D5D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2096" w:type="dxa"/>
            <w:shd w:val="clear" w:color="auto" w:fill="FFFFFF"/>
            <w:vAlign w:val="center"/>
            <w:hideMark/>
          </w:tcPr>
          <w:p w:rsidR="00F51E06" w:rsidRPr="00F51E06" w:rsidRDefault="00F51E06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51E06">
              <w:rPr>
                <w:rFonts w:ascii="Times New Roman" w:eastAsia="Times New Roman" w:hAnsi="Times New Roman" w:cs="Times New Roman"/>
                <w:color w:val="5D5D5D"/>
                <w:sz w:val="21"/>
                <w:szCs w:val="21"/>
                <w:lang w:eastAsia="ru-RU"/>
              </w:rPr>
              <w:t>2 года</w:t>
            </w: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:rsidR="00F51E06" w:rsidRPr="00F51E06" w:rsidRDefault="00050A9D" w:rsidP="00F51E0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бессрочно</w:t>
            </w:r>
          </w:p>
        </w:tc>
      </w:tr>
    </w:tbl>
    <w:p w:rsidR="00F51E06" w:rsidRPr="00F51E06" w:rsidRDefault="00F51E06" w:rsidP="00F51E0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F51E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6046B" w:rsidRDefault="00D6046B"/>
    <w:sectPr w:rsidR="00D6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F"/>
    <w:rsid w:val="00050A9D"/>
    <w:rsid w:val="006B493F"/>
    <w:rsid w:val="00D6046B"/>
    <w:rsid w:val="00F5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29F4"/>
  <w15:docId w15:val="{0EE89B73-694C-4A71-AB1D-98D5863D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>HP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хава элимарова</cp:lastModifiedBy>
  <cp:revision>3</cp:revision>
  <dcterms:created xsi:type="dcterms:W3CDTF">2020-04-23T12:32:00Z</dcterms:created>
  <dcterms:modified xsi:type="dcterms:W3CDTF">2023-10-22T10:42:00Z</dcterms:modified>
</cp:coreProperties>
</file>