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5B9" w:rsidRPr="004665B9" w:rsidRDefault="004665B9" w:rsidP="004665B9">
      <w:pPr>
        <w:pStyle w:val="3"/>
        <w:spacing w:before="200" w:beforeAutospacing="0" w:after="200" w:afterAutospacing="0" w:line="360" w:lineRule="atLeast"/>
        <w:jc w:val="center"/>
        <w:rPr>
          <w:color w:val="333333"/>
          <w:sz w:val="28"/>
          <w:szCs w:val="28"/>
        </w:rPr>
      </w:pPr>
      <w:r w:rsidRPr="004665B9">
        <w:rPr>
          <w:color w:val="333333"/>
          <w:sz w:val="28"/>
          <w:szCs w:val="28"/>
        </w:rPr>
        <w:t>Рекомендации по преодолению стресса:</w:t>
      </w:r>
    </w:p>
    <w:p w:rsidR="004665B9" w:rsidRPr="004665B9" w:rsidRDefault="004665B9" w:rsidP="004665B9">
      <w:pPr>
        <w:numPr>
          <w:ilvl w:val="0"/>
          <w:numId w:val="1"/>
        </w:numPr>
        <w:spacing w:before="100" w:beforeAutospacing="1" w:after="100" w:afterAutospacing="1" w:line="400" w:lineRule="atLeast"/>
        <w:ind w:left="0"/>
        <w:rPr>
          <w:b/>
          <w:color w:val="333333"/>
          <w:sz w:val="28"/>
          <w:szCs w:val="28"/>
        </w:rPr>
      </w:pPr>
      <w:r w:rsidRPr="004665B9">
        <w:rPr>
          <w:b/>
          <w:color w:val="333333"/>
          <w:sz w:val="28"/>
          <w:szCs w:val="28"/>
        </w:rPr>
        <w:t>Ребенку необходимо делиться своими переживаниями.</w:t>
      </w:r>
    </w:p>
    <w:p w:rsidR="004665B9" w:rsidRPr="004665B9" w:rsidRDefault="004665B9" w:rsidP="004665B9">
      <w:pPr>
        <w:numPr>
          <w:ilvl w:val="0"/>
          <w:numId w:val="1"/>
        </w:numPr>
        <w:spacing w:before="100" w:beforeAutospacing="1" w:after="100" w:afterAutospacing="1" w:line="400" w:lineRule="atLeast"/>
        <w:ind w:left="0"/>
        <w:rPr>
          <w:b/>
          <w:color w:val="333333"/>
          <w:sz w:val="28"/>
          <w:szCs w:val="28"/>
        </w:rPr>
      </w:pPr>
      <w:r w:rsidRPr="004665B9">
        <w:rPr>
          <w:b/>
          <w:color w:val="333333"/>
          <w:sz w:val="28"/>
          <w:szCs w:val="28"/>
        </w:rPr>
        <w:t>Переключаться на занятия, приносящие удовлетворение.</w:t>
      </w:r>
    </w:p>
    <w:p w:rsidR="004665B9" w:rsidRPr="004665B9" w:rsidRDefault="004665B9" w:rsidP="004665B9">
      <w:pPr>
        <w:numPr>
          <w:ilvl w:val="0"/>
          <w:numId w:val="1"/>
        </w:numPr>
        <w:spacing w:before="100" w:beforeAutospacing="1" w:after="100" w:afterAutospacing="1" w:line="400" w:lineRule="atLeast"/>
        <w:ind w:left="0"/>
        <w:rPr>
          <w:b/>
          <w:color w:val="333333"/>
          <w:sz w:val="28"/>
          <w:szCs w:val="28"/>
        </w:rPr>
      </w:pPr>
      <w:r w:rsidRPr="004665B9">
        <w:rPr>
          <w:b/>
          <w:color w:val="333333"/>
          <w:sz w:val="28"/>
          <w:szCs w:val="28"/>
        </w:rPr>
        <w:t>Стараться высыпаться и правильно питаться</w:t>
      </w:r>
    </w:p>
    <w:p w:rsidR="004665B9" w:rsidRPr="004665B9" w:rsidRDefault="004665B9" w:rsidP="004665B9">
      <w:pPr>
        <w:numPr>
          <w:ilvl w:val="0"/>
          <w:numId w:val="1"/>
        </w:numPr>
        <w:spacing w:before="100" w:beforeAutospacing="1" w:after="100" w:afterAutospacing="1" w:line="400" w:lineRule="atLeast"/>
        <w:ind w:left="0"/>
        <w:rPr>
          <w:b/>
          <w:color w:val="333333"/>
          <w:sz w:val="28"/>
          <w:szCs w:val="28"/>
        </w:rPr>
      </w:pPr>
      <w:r w:rsidRPr="004665B9">
        <w:rPr>
          <w:b/>
          <w:color w:val="333333"/>
          <w:sz w:val="28"/>
          <w:szCs w:val="28"/>
        </w:rPr>
        <w:t>Прибегать к процедурам, улучшающим самочувствие (душ, прогулка, физическая разрядка)</w:t>
      </w:r>
    </w:p>
    <w:p w:rsidR="004665B9" w:rsidRPr="004665B9" w:rsidRDefault="004665B9" w:rsidP="004665B9">
      <w:pPr>
        <w:numPr>
          <w:ilvl w:val="0"/>
          <w:numId w:val="1"/>
        </w:numPr>
        <w:spacing w:before="100" w:beforeAutospacing="1" w:after="100" w:afterAutospacing="1" w:line="400" w:lineRule="atLeast"/>
        <w:ind w:left="0"/>
        <w:rPr>
          <w:b/>
          <w:color w:val="333333"/>
          <w:sz w:val="28"/>
          <w:szCs w:val="28"/>
        </w:rPr>
      </w:pPr>
      <w:r w:rsidRPr="004665B9">
        <w:rPr>
          <w:b/>
          <w:color w:val="333333"/>
          <w:sz w:val="28"/>
          <w:szCs w:val="28"/>
        </w:rPr>
        <w:t>Переключаться на приятные сегодняшние воспоминания</w:t>
      </w:r>
      <w:r w:rsidRPr="004665B9">
        <w:rPr>
          <w:rStyle w:val="apple-converted-space"/>
          <w:b/>
          <w:color w:val="333333"/>
          <w:sz w:val="28"/>
          <w:szCs w:val="28"/>
        </w:rPr>
        <w:t> </w:t>
      </w:r>
      <w:r w:rsidRPr="004665B9">
        <w:rPr>
          <w:b/>
          <w:color w:val="333333"/>
          <w:sz w:val="28"/>
          <w:szCs w:val="28"/>
        </w:rPr>
        <w:br/>
        <w:t>(новости, комплименты, хорошие дела).</w:t>
      </w:r>
    </w:p>
    <w:p w:rsidR="004665B9" w:rsidRPr="004665B9" w:rsidRDefault="004665B9" w:rsidP="004665B9">
      <w:pPr>
        <w:numPr>
          <w:ilvl w:val="0"/>
          <w:numId w:val="1"/>
        </w:numPr>
        <w:spacing w:before="100" w:beforeAutospacing="1" w:after="100" w:afterAutospacing="1" w:line="400" w:lineRule="atLeast"/>
        <w:ind w:left="0"/>
        <w:rPr>
          <w:b/>
          <w:color w:val="333333"/>
          <w:sz w:val="28"/>
          <w:szCs w:val="28"/>
        </w:rPr>
      </w:pPr>
      <w:r w:rsidRPr="004665B9">
        <w:rPr>
          <w:b/>
          <w:color w:val="333333"/>
          <w:sz w:val="28"/>
          <w:szCs w:val="28"/>
        </w:rPr>
        <w:t>Не боятся плакать</w:t>
      </w:r>
    </w:p>
    <w:p w:rsidR="004665B9" w:rsidRPr="004665B9" w:rsidRDefault="004665B9" w:rsidP="004665B9">
      <w:pPr>
        <w:numPr>
          <w:ilvl w:val="0"/>
          <w:numId w:val="1"/>
        </w:numPr>
        <w:spacing w:before="100" w:beforeAutospacing="1" w:after="100" w:afterAutospacing="1" w:line="400" w:lineRule="atLeast"/>
        <w:ind w:left="0"/>
        <w:rPr>
          <w:b/>
          <w:color w:val="333333"/>
          <w:sz w:val="28"/>
          <w:szCs w:val="28"/>
        </w:rPr>
      </w:pPr>
      <w:r w:rsidRPr="004665B9">
        <w:rPr>
          <w:b/>
          <w:color w:val="333333"/>
          <w:sz w:val="28"/>
          <w:szCs w:val="28"/>
        </w:rPr>
        <w:t>Постараться принять негативные события как необходимость совершить позитивные действия (по принципу: все, что ни делается, все к лучшему).</w:t>
      </w:r>
    </w:p>
    <w:p w:rsidR="004665B9" w:rsidRPr="004665B9" w:rsidRDefault="004665B9" w:rsidP="004665B9">
      <w:pPr>
        <w:numPr>
          <w:ilvl w:val="0"/>
          <w:numId w:val="1"/>
        </w:numPr>
        <w:spacing w:before="100" w:beforeAutospacing="1" w:after="100" w:afterAutospacing="1" w:line="400" w:lineRule="atLeast"/>
        <w:ind w:left="0"/>
        <w:rPr>
          <w:b/>
          <w:color w:val="333333"/>
          <w:sz w:val="28"/>
          <w:szCs w:val="28"/>
        </w:rPr>
      </w:pPr>
      <w:r w:rsidRPr="004665B9">
        <w:rPr>
          <w:b/>
          <w:color w:val="333333"/>
          <w:sz w:val="28"/>
          <w:szCs w:val="28"/>
        </w:rPr>
        <w:t>Не создавайте напряжения во взаимоотношениях и не угрожайте.</w:t>
      </w:r>
    </w:p>
    <w:p w:rsidR="004665B9" w:rsidRPr="004665B9" w:rsidRDefault="004665B9" w:rsidP="004665B9">
      <w:pPr>
        <w:numPr>
          <w:ilvl w:val="0"/>
          <w:numId w:val="1"/>
        </w:numPr>
        <w:spacing w:before="100" w:beforeAutospacing="1" w:after="100" w:afterAutospacing="1" w:line="400" w:lineRule="atLeast"/>
        <w:ind w:left="0"/>
        <w:rPr>
          <w:b/>
          <w:color w:val="333333"/>
          <w:sz w:val="28"/>
          <w:szCs w:val="28"/>
        </w:rPr>
      </w:pPr>
      <w:r w:rsidRPr="004665B9">
        <w:rPr>
          <w:b/>
          <w:color w:val="333333"/>
          <w:sz w:val="28"/>
          <w:szCs w:val="28"/>
        </w:rPr>
        <w:t>Поддерживайте его в момент неуверенности в своих силах.</w:t>
      </w:r>
    </w:p>
    <w:p w:rsidR="004665B9" w:rsidRPr="004665B9" w:rsidRDefault="004665B9" w:rsidP="004665B9">
      <w:pPr>
        <w:numPr>
          <w:ilvl w:val="0"/>
          <w:numId w:val="1"/>
        </w:numPr>
        <w:spacing w:before="100" w:beforeAutospacing="1" w:after="100" w:afterAutospacing="1" w:line="400" w:lineRule="atLeast"/>
        <w:ind w:left="0"/>
        <w:rPr>
          <w:b/>
          <w:color w:val="333333"/>
          <w:sz w:val="28"/>
          <w:szCs w:val="28"/>
        </w:rPr>
      </w:pPr>
      <w:r w:rsidRPr="004665B9">
        <w:rPr>
          <w:b/>
          <w:color w:val="333333"/>
          <w:sz w:val="28"/>
          <w:szCs w:val="28"/>
        </w:rPr>
        <w:t xml:space="preserve">Развитие навыков </w:t>
      </w:r>
      <w:proofErr w:type="spellStart"/>
      <w:r w:rsidRPr="004665B9">
        <w:rPr>
          <w:b/>
          <w:color w:val="333333"/>
          <w:sz w:val="28"/>
          <w:szCs w:val="28"/>
        </w:rPr>
        <w:t>саморегуляции</w:t>
      </w:r>
      <w:proofErr w:type="spellEnd"/>
      <w:r w:rsidRPr="004665B9">
        <w:rPr>
          <w:b/>
          <w:color w:val="333333"/>
          <w:sz w:val="28"/>
          <w:szCs w:val="28"/>
        </w:rPr>
        <w:t xml:space="preserve"> (самовнушение) с целью снятия напряжения.</w:t>
      </w:r>
    </w:p>
    <w:p w:rsidR="004665B9" w:rsidRPr="004665B9" w:rsidRDefault="004665B9" w:rsidP="004665B9">
      <w:pPr>
        <w:pStyle w:val="3"/>
        <w:spacing w:before="200" w:beforeAutospacing="0" w:after="200" w:afterAutospacing="0" w:line="360" w:lineRule="atLeast"/>
        <w:jc w:val="center"/>
        <w:rPr>
          <w:color w:val="333333"/>
          <w:sz w:val="28"/>
          <w:szCs w:val="28"/>
        </w:rPr>
      </w:pPr>
      <w:r w:rsidRPr="004665B9">
        <w:rPr>
          <w:color w:val="333333"/>
          <w:sz w:val="28"/>
          <w:szCs w:val="28"/>
        </w:rPr>
        <w:t>Психологическая усталость и ее преодоление</w:t>
      </w:r>
    </w:p>
    <w:p w:rsidR="004665B9" w:rsidRPr="004665B9" w:rsidRDefault="004665B9" w:rsidP="004665B9">
      <w:pPr>
        <w:pStyle w:val="a3"/>
        <w:spacing w:before="200" w:beforeAutospacing="0" w:after="200" w:afterAutospacing="0" w:line="360" w:lineRule="atLeast"/>
        <w:rPr>
          <w:b/>
          <w:color w:val="333333"/>
          <w:sz w:val="28"/>
          <w:szCs w:val="28"/>
        </w:rPr>
      </w:pPr>
      <w:r w:rsidRPr="004665B9">
        <w:rPr>
          <w:b/>
          <w:color w:val="333333"/>
          <w:sz w:val="28"/>
          <w:szCs w:val="28"/>
        </w:rPr>
        <w:t>Эффективные способы снятия эмоционального напряжения.</w:t>
      </w:r>
    </w:p>
    <w:p w:rsidR="004665B9" w:rsidRPr="004665B9" w:rsidRDefault="004665B9" w:rsidP="004665B9">
      <w:pPr>
        <w:numPr>
          <w:ilvl w:val="0"/>
          <w:numId w:val="2"/>
        </w:numPr>
        <w:spacing w:before="100" w:beforeAutospacing="1" w:after="100" w:afterAutospacing="1" w:line="400" w:lineRule="atLeast"/>
        <w:ind w:left="0"/>
        <w:rPr>
          <w:b/>
          <w:color w:val="333333"/>
          <w:sz w:val="28"/>
          <w:szCs w:val="28"/>
        </w:rPr>
      </w:pPr>
      <w:r w:rsidRPr="004665B9">
        <w:rPr>
          <w:b/>
          <w:color w:val="333333"/>
          <w:sz w:val="28"/>
          <w:szCs w:val="28"/>
        </w:rPr>
        <w:t>Для многих людей эффективным способом снятия эмоционального напряжения является – разговор</w:t>
      </w:r>
    </w:p>
    <w:p w:rsidR="004665B9" w:rsidRPr="004665B9" w:rsidRDefault="004665B9" w:rsidP="004665B9">
      <w:pPr>
        <w:numPr>
          <w:ilvl w:val="0"/>
          <w:numId w:val="2"/>
        </w:numPr>
        <w:spacing w:before="100" w:beforeAutospacing="1" w:after="100" w:afterAutospacing="1" w:line="400" w:lineRule="atLeast"/>
        <w:ind w:left="0"/>
        <w:rPr>
          <w:b/>
          <w:color w:val="333333"/>
          <w:sz w:val="28"/>
          <w:szCs w:val="28"/>
        </w:rPr>
      </w:pPr>
      <w:r w:rsidRPr="004665B9">
        <w:rPr>
          <w:b/>
          <w:color w:val="333333"/>
          <w:sz w:val="28"/>
          <w:szCs w:val="28"/>
        </w:rPr>
        <w:t>Негативные эмоции могут быть сняты и с помощью искусства – сочинение стихов, песен, рассказов и т.д.</w:t>
      </w:r>
    </w:p>
    <w:p w:rsidR="004665B9" w:rsidRPr="004665B9" w:rsidRDefault="004665B9" w:rsidP="004665B9">
      <w:pPr>
        <w:numPr>
          <w:ilvl w:val="0"/>
          <w:numId w:val="2"/>
        </w:numPr>
        <w:spacing w:before="100" w:beforeAutospacing="1" w:after="100" w:afterAutospacing="1" w:line="400" w:lineRule="atLeast"/>
        <w:ind w:left="0"/>
        <w:rPr>
          <w:b/>
          <w:color w:val="333333"/>
          <w:sz w:val="28"/>
          <w:szCs w:val="28"/>
        </w:rPr>
      </w:pPr>
      <w:r w:rsidRPr="004665B9">
        <w:rPr>
          <w:b/>
          <w:color w:val="333333"/>
          <w:sz w:val="28"/>
          <w:szCs w:val="28"/>
        </w:rPr>
        <w:t>Для многих людей естественным и привычным способом является форма снятия напряжения – слезы</w:t>
      </w:r>
    </w:p>
    <w:p w:rsidR="004665B9" w:rsidRPr="004665B9" w:rsidRDefault="004665B9" w:rsidP="004665B9">
      <w:pPr>
        <w:numPr>
          <w:ilvl w:val="0"/>
          <w:numId w:val="2"/>
        </w:numPr>
        <w:spacing w:before="100" w:beforeAutospacing="1" w:after="100" w:afterAutospacing="1" w:line="400" w:lineRule="atLeast"/>
        <w:ind w:left="0"/>
        <w:rPr>
          <w:b/>
          <w:color w:val="333333"/>
          <w:sz w:val="28"/>
          <w:szCs w:val="28"/>
        </w:rPr>
      </w:pPr>
      <w:r w:rsidRPr="004665B9">
        <w:rPr>
          <w:b/>
          <w:color w:val="333333"/>
          <w:sz w:val="28"/>
          <w:szCs w:val="28"/>
        </w:rPr>
        <w:t>Хорошей профилактикой от стресса является активизация – чувства юмора (ирония, улыбка, смех совершают переоценку значимости событий и помогают преодолевать трудности)</w:t>
      </w:r>
    </w:p>
    <w:p w:rsidR="004665B9" w:rsidRPr="004665B9" w:rsidRDefault="004665B9" w:rsidP="004665B9">
      <w:pPr>
        <w:numPr>
          <w:ilvl w:val="0"/>
          <w:numId w:val="2"/>
        </w:numPr>
        <w:spacing w:before="100" w:beforeAutospacing="1" w:after="100" w:afterAutospacing="1" w:line="400" w:lineRule="atLeast"/>
        <w:ind w:left="0"/>
        <w:rPr>
          <w:b/>
          <w:color w:val="333333"/>
          <w:sz w:val="28"/>
          <w:szCs w:val="28"/>
        </w:rPr>
      </w:pPr>
      <w:r w:rsidRPr="004665B9">
        <w:rPr>
          <w:b/>
          <w:color w:val="333333"/>
          <w:sz w:val="28"/>
          <w:szCs w:val="28"/>
        </w:rPr>
        <w:t xml:space="preserve">Выработка в организме активных </w:t>
      </w:r>
      <w:proofErr w:type="spellStart"/>
      <w:r w:rsidRPr="004665B9">
        <w:rPr>
          <w:b/>
          <w:color w:val="333333"/>
          <w:sz w:val="28"/>
          <w:szCs w:val="28"/>
        </w:rPr>
        <w:t>психогормональных</w:t>
      </w:r>
      <w:proofErr w:type="spellEnd"/>
      <w:r w:rsidRPr="004665B9">
        <w:rPr>
          <w:b/>
          <w:color w:val="333333"/>
          <w:sz w:val="28"/>
          <w:szCs w:val="28"/>
        </w:rPr>
        <w:t>  веществ (помогут: дыхательная гимнастика, бег, плавание, массаж, душ и т.д.)</w:t>
      </w:r>
    </w:p>
    <w:p w:rsidR="004665B9" w:rsidRPr="004665B9" w:rsidRDefault="004665B9" w:rsidP="004665B9">
      <w:pPr>
        <w:pStyle w:val="3"/>
        <w:spacing w:before="200" w:beforeAutospacing="0" w:after="200" w:afterAutospacing="0" w:line="360" w:lineRule="atLeast"/>
        <w:jc w:val="center"/>
        <w:rPr>
          <w:color w:val="333333"/>
          <w:sz w:val="28"/>
          <w:szCs w:val="28"/>
        </w:rPr>
      </w:pPr>
    </w:p>
    <w:p w:rsidR="004665B9" w:rsidRPr="004665B9" w:rsidRDefault="004665B9" w:rsidP="004665B9">
      <w:pPr>
        <w:pStyle w:val="3"/>
        <w:spacing w:before="200" w:beforeAutospacing="0" w:after="200" w:afterAutospacing="0" w:line="360" w:lineRule="atLeast"/>
        <w:jc w:val="center"/>
        <w:rPr>
          <w:color w:val="333333"/>
          <w:sz w:val="28"/>
          <w:szCs w:val="28"/>
        </w:rPr>
      </w:pPr>
    </w:p>
    <w:p w:rsidR="004665B9" w:rsidRPr="004665B9" w:rsidRDefault="004665B9" w:rsidP="004665B9">
      <w:pPr>
        <w:pStyle w:val="3"/>
        <w:spacing w:before="200" w:beforeAutospacing="0" w:after="200" w:afterAutospacing="0" w:line="360" w:lineRule="atLeast"/>
        <w:jc w:val="center"/>
        <w:rPr>
          <w:color w:val="333333"/>
          <w:sz w:val="28"/>
          <w:szCs w:val="28"/>
        </w:rPr>
      </w:pPr>
    </w:p>
    <w:p w:rsidR="004665B9" w:rsidRPr="004665B9" w:rsidRDefault="004665B9" w:rsidP="004665B9">
      <w:pPr>
        <w:pStyle w:val="3"/>
        <w:spacing w:before="200" w:beforeAutospacing="0" w:after="200" w:afterAutospacing="0" w:line="360" w:lineRule="atLeast"/>
        <w:jc w:val="center"/>
        <w:rPr>
          <w:color w:val="333333"/>
          <w:sz w:val="28"/>
          <w:szCs w:val="28"/>
        </w:rPr>
      </w:pPr>
    </w:p>
    <w:p w:rsidR="004665B9" w:rsidRPr="004665B9" w:rsidRDefault="004665B9" w:rsidP="004665B9">
      <w:pPr>
        <w:pStyle w:val="3"/>
        <w:spacing w:before="200" w:beforeAutospacing="0" w:after="200" w:afterAutospacing="0" w:line="360" w:lineRule="atLeast"/>
        <w:jc w:val="center"/>
        <w:rPr>
          <w:color w:val="333333"/>
          <w:sz w:val="28"/>
          <w:szCs w:val="28"/>
        </w:rPr>
      </w:pPr>
      <w:proofErr w:type="spellStart"/>
      <w:r w:rsidRPr="004665B9">
        <w:rPr>
          <w:color w:val="333333"/>
          <w:sz w:val="28"/>
          <w:szCs w:val="28"/>
        </w:rPr>
        <w:t>Антистрессовое</w:t>
      </w:r>
      <w:proofErr w:type="spellEnd"/>
      <w:r w:rsidRPr="004665B9">
        <w:rPr>
          <w:color w:val="333333"/>
          <w:sz w:val="28"/>
          <w:szCs w:val="28"/>
        </w:rPr>
        <w:t xml:space="preserve"> питание</w:t>
      </w:r>
    </w:p>
    <w:p w:rsidR="004665B9" w:rsidRPr="004665B9" w:rsidRDefault="004665B9" w:rsidP="004665B9">
      <w:pPr>
        <w:pStyle w:val="3"/>
        <w:spacing w:before="200" w:beforeAutospacing="0" w:after="200" w:afterAutospacing="0" w:line="360" w:lineRule="atLeast"/>
        <w:jc w:val="center"/>
        <w:rPr>
          <w:color w:val="333333"/>
          <w:sz w:val="28"/>
          <w:szCs w:val="28"/>
        </w:rPr>
      </w:pPr>
    </w:p>
    <w:p w:rsidR="004665B9" w:rsidRPr="004665B9" w:rsidRDefault="004665B9" w:rsidP="004665B9">
      <w:pPr>
        <w:pStyle w:val="a3"/>
        <w:spacing w:before="200" w:beforeAutospacing="0" w:after="200" w:afterAutospacing="0" w:line="360" w:lineRule="atLeast"/>
        <w:rPr>
          <w:b/>
          <w:color w:val="333333"/>
          <w:sz w:val="28"/>
          <w:szCs w:val="28"/>
        </w:rPr>
      </w:pPr>
      <w:r w:rsidRPr="004665B9">
        <w:rPr>
          <w:b/>
          <w:color w:val="333333"/>
          <w:sz w:val="28"/>
          <w:szCs w:val="28"/>
        </w:rPr>
        <w:t>Мозг человека составляет всего 2-3 % от всей массы человека, 20 % калорий потребляемых нами в день «съедает» мозг</w:t>
      </w:r>
    </w:p>
    <w:p w:rsidR="004665B9" w:rsidRPr="004665B9" w:rsidRDefault="004665B9" w:rsidP="004665B9">
      <w:pPr>
        <w:pStyle w:val="a3"/>
        <w:spacing w:before="200" w:beforeAutospacing="0" w:after="200" w:afterAutospacing="0" w:line="360" w:lineRule="atLeast"/>
        <w:rPr>
          <w:b/>
          <w:color w:val="333333"/>
          <w:sz w:val="28"/>
          <w:szCs w:val="28"/>
        </w:rPr>
      </w:pPr>
      <w:r w:rsidRPr="004665B9">
        <w:rPr>
          <w:b/>
          <w:color w:val="333333"/>
          <w:sz w:val="28"/>
          <w:szCs w:val="28"/>
        </w:rPr>
        <w:t>Лучшему запоминанию способствует – морковь</w:t>
      </w:r>
    </w:p>
    <w:p w:rsidR="004665B9" w:rsidRPr="004665B9" w:rsidRDefault="004665B9" w:rsidP="004665B9">
      <w:pPr>
        <w:pStyle w:val="a3"/>
        <w:spacing w:before="200" w:beforeAutospacing="0" w:after="200" w:afterAutospacing="0" w:line="360" w:lineRule="atLeast"/>
        <w:rPr>
          <w:b/>
          <w:color w:val="333333"/>
          <w:sz w:val="28"/>
          <w:szCs w:val="28"/>
        </w:rPr>
      </w:pPr>
      <w:r w:rsidRPr="004665B9">
        <w:rPr>
          <w:b/>
          <w:color w:val="333333"/>
          <w:sz w:val="28"/>
          <w:szCs w:val="28"/>
        </w:rPr>
        <w:t>От напряжения и усталости хорошее средство – лук</w:t>
      </w:r>
    </w:p>
    <w:p w:rsidR="004665B9" w:rsidRPr="004665B9" w:rsidRDefault="004665B9" w:rsidP="004665B9">
      <w:pPr>
        <w:pStyle w:val="a3"/>
        <w:spacing w:before="200" w:beforeAutospacing="0" w:after="200" w:afterAutospacing="0" w:line="360" w:lineRule="atLeast"/>
        <w:rPr>
          <w:b/>
          <w:color w:val="333333"/>
          <w:sz w:val="28"/>
          <w:szCs w:val="28"/>
        </w:rPr>
      </w:pPr>
      <w:r w:rsidRPr="004665B9">
        <w:rPr>
          <w:b/>
          <w:color w:val="333333"/>
          <w:sz w:val="28"/>
          <w:szCs w:val="28"/>
        </w:rPr>
        <w:t>Выносливости способствуют  - орехи (укрепляют нервы)</w:t>
      </w:r>
    </w:p>
    <w:p w:rsidR="004665B9" w:rsidRPr="004665B9" w:rsidRDefault="004665B9" w:rsidP="004665B9">
      <w:pPr>
        <w:pStyle w:val="a3"/>
        <w:spacing w:before="200" w:beforeAutospacing="0" w:after="200" w:afterAutospacing="0" w:line="360" w:lineRule="atLeast"/>
        <w:rPr>
          <w:b/>
          <w:color w:val="333333"/>
          <w:sz w:val="28"/>
          <w:szCs w:val="28"/>
        </w:rPr>
      </w:pPr>
      <w:r w:rsidRPr="004665B9">
        <w:rPr>
          <w:b/>
          <w:color w:val="333333"/>
          <w:sz w:val="28"/>
          <w:szCs w:val="28"/>
        </w:rPr>
        <w:t>Острый перец, клубника, бананы помогут снять стресс и улучшат настроение</w:t>
      </w:r>
    </w:p>
    <w:p w:rsidR="004665B9" w:rsidRPr="004665B9" w:rsidRDefault="004665B9" w:rsidP="004665B9">
      <w:pPr>
        <w:pStyle w:val="a3"/>
        <w:spacing w:before="200" w:beforeAutospacing="0" w:after="200" w:afterAutospacing="0" w:line="360" w:lineRule="atLeast"/>
        <w:rPr>
          <w:b/>
          <w:color w:val="333333"/>
          <w:sz w:val="28"/>
          <w:szCs w:val="28"/>
        </w:rPr>
      </w:pPr>
      <w:r w:rsidRPr="004665B9">
        <w:rPr>
          <w:b/>
          <w:color w:val="333333"/>
          <w:sz w:val="28"/>
          <w:szCs w:val="28"/>
        </w:rPr>
        <w:t>От нервозности вас избавит – капуста</w:t>
      </w:r>
    </w:p>
    <w:p w:rsidR="004665B9" w:rsidRPr="004665B9" w:rsidRDefault="004665B9" w:rsidP="004665B9">
      <w:pPr>
        <w:pStyle w:val="a3"/>
        <w:spacing w:before="200" w:beforeAutospacing="0" w:after="200" w:afterAutospacing="0" w:line="360" w:lineRule="atLeast"/>
        <w:rPr>
          <w:b/>
          <w:color w:val="333333"/>
          <w:sz w:val="28"/>
          <w:szCs w:val="28"/>
        </w:rPr>
      </w:pPr>
      <w:r w:rsidRPr="004665B9">
        <w:rPr>
          <w:b/>
          <w:color w:val="333333"/>
          <w:sz w:val="28"/>
          <w:szCs w:val="28"/>
        </w:rPr>
        <w:t>Для питания клеток мозга и хорошего кровоснабжения, полезны черника или морская рыба.</w:t>
      </w:r>
    </w:p>
    <w:p w:rsidR="004665B9" w:rsidRPr="004665B9" w:rsidRDefault="004665B9" w:rsidP="004665B9">
      <w:pPr>
        <w:pStyle w:val="a3"/>
        <w:spacing w:before="200" w:beforeAutospacing="0" w:after="200" w:afterAutospacing="0" w:line="360" w:lineRule="atLeast"/>
        <w:rPr>
          <w:b/>
          <w:color w:val="333333"/>
          <w:sz w:val="28"/>
          <w:szCs w:val="28"/>
        </w:rPr>
      </w:pPr>
      <w:r w:rsidRPr="004665B9">
        <w:rPr>
          <w:b/>
          <w:color w:val="333333"/>
          <w:sz w:val="28"/>
          <w:szCs w:val="28"/>
        </w:rPr>
        <w:t>Стимулирует работу мозга пища богатая белками – это мясо и рыба.</w:t>
      </w:r>
    </w:p>
    <w:p w:rsidR="004665B9" w:rsidRPr="004665B9" w:rsidRDefault="004665B9" w:rsidP="004665B9">
      <w:pPr>
        <w:pStyle w:val="a3"/>
        <w:spacing w:before="200" w:beforeAutospacing="0" w:after="200" w:afterAutospacing="0" w:line="360" w:lineRule="atLeast"/>
        <w:rPr>
          <w:b/>
          <w:color w:val="333333"/>
          <w:sz w:val="28"/>
          <w:szCs w:val="28"/>
        </w:rPr>
      </w:pPr>
      <w:r w:rsidRPr="004665B9">
        <w:rPr>
          <w:b/>
          <w:color w:val="333333"/>
          <w:sz w:val="28"/>
          <w:szCs w:val="28"/>
        </w:rPr>
        <w:t>Сахар – совсем не является средством для повышения работоспособности.</w:t>
      </w:r>
    </w:p>
    <w:p w:rsidR="004665B9" w:rsidRPr="004665B9" w:rsidRDefault="004665B9" w:rsidP="004665B9">
      <w:pPr>
        <w:pStyle w:val="a3"/>
        <w:spacing w:before="200" w:beforeAutospacing="0" w:after="200" w:afterAutospacing="0" w:line="360" w:lineRule="atLeast"/>
        <w:rPr>
          <w:b/>
          <w:color w:val="333333"/>
          <w:sz w:val="28"/>
          <w:szCs w:val="28"/>
        </w:rPr>
      </w:pPr>
      <w:r w:rsidRPr="004665B9">
        <w:rPr>
          <w:b/>
          <w:color w:val="333333"/>
          <w:sz w:val="28"/>
          <w:szCs w:val="28"/>
        </w:rPr>
        <w:t>Намного лучше есть не чистый сахар, а продукты, в котором он находится:</w:t>
      </w:r>
    </w:p>
    <w:p w:rsidR="004665B9" w:rsidRPr="004665B9" w:rsidRDefault="004665B9" w:rsidP="004665B9">
      <w:pPr>
        <w:pStyle w:val="a3"/>
        <w:spacing w:before="200" w:beforeAutospacing="0" w:after="200" w:afterAutospacing="0" w:line="360" w:lineRule="atLeast"/>
        <w:rPr>
          <w:b/>
          <w:color w:val="333333"/>
          <w:sz w:val="28"/>
          <w:szCs w:val="28"/>
        </w:rPr>
      </w:pPr>
      <w:r w:rsidRPr="004665B9">
        <w:rPr>
          <w:b/>
          <w:color w:val="333333"/>
          <w:sz w:val="28"/>
          <w:szCs w:val="28"/>
        </w:rPr>
        <w:t>Сухофрукты, орехи, семечки, злаки, горький шоколад и т.д.</w:t>
      </w:r>
    </w:p>
    <w:p w:rsidR="004665B9" w:rsidRPr="004665B9" w:rsidRDefault="004665B9" w:rsidP="004665B9">
      <w:pPr>
        <w:pStyle w:val="a3"/>
        <w:spacing w:before="200" w:beforeAutospacing="0" w:after="200" w:afterAutospacing="0" w:line="360" w:lineRule="atLeast"/>
        <w:rPr>
          <w:b/>
          <w:color w:val="333333"/>
          <w:sz w:val="28"/>
          <w:szCs w:val="28"/>
        </w:rPr>
      </w:pPr>
      <w:r w:rsidRPr="004665B9">
        <w:rPr>
          <w:b/>
          <w:color w:val="333333"/>
          <w:sz w:val="28"/>
          <w:szCs w:val="28"/>
        </w:rPr>
        <w:t xml:space="preserve">Капсулы с рыбьим жиром рекомендуется принимать в стрессовых ситуациях, в частичности перед экзаменом. Врач </w:t>
      </w:r>
      <w:proofErr w:type="gramStart"/>
      <w:r w:rsidRPr="004665B9">
        <w:rPr>
          <w:b/>
          <w:color w:val="333333"/>
          <w:sz w:val="28"/>
          <w:szCs w:val="28"/>
        </w:rPr>
        <w:t>подскажет</w:t>
      </w:r>
      <w:proofErr w:type="gramEnd"/>
      <w:r w:rsidRPr="004665B9">
        <w:rPr>
          <w:b/>
          <w:color w:val="333333"/>
          <w:sz w:val="28"/>
          <w:szCs w:val="28"/>
        </w:rPr>
        <w:t xml:space="preserve"> по какой схеме принимать его.   Перед экзаменом лучше всего позавтракать морской рыбой с овощами или чашкой кофе с горьким шоколадом (</w:t>
      </w:r>
      <w:smartTag w:uri="urn:schemas-microsoft-com:office:smarttags" w:element="metricconverter">
        <w:smartTagPr>
          <w:attr w:name="ProductID" w:val="30 г"/>
        </w:smartTagPr>
        <w:r w:rsidRPr="004665B9">
          <w:rPr>
            <w:b/>
            <w:color w:val="333333"/>
            <w:sz w:val="28"/>
            <w:szCs w:val="28"/>
          </w:rPr>
          <w:t>30 г</w:t>
        </w:r>
      </w:smartTag>
      <w:r w:rsidRPr="004665B9">
        <w:rPr>
          <w:b/>
          <w:color w:val="333333"/>
          <w:sz w:val="28"/>
          <w:szCs w:val="28"/>
        </w:rPr>
        <w:t>) вприкуску.</w:t>
      </w:r>
    </w:p>
    <w:p w:rsidR="004665B9" w:rsidRPr="004665B9" w:rsidRDefault="004665B9" w:rsidP="004665B9">
      <w:pPr>
        <w:rPr>
          <w:b/>
          <w:sz w:val="28"/>
          <w:szCs w:val="28"/>
        </w:rPr>
      </w:pPr>
    </w:p>
    <w:p w:rsidR="000B3670" w:rsidRPr="004665B9" w:rsidRDefault="000B3670">
      <w:pPr>
        <w:rPr>
          <w:sz w:val="28"/>
          <w:szCs w:val="28"/>
        </w:rPr>
      </w:pPr>
    </w:p>
    <w:sectPr w:rsidR="000B3670" w:rsidRPr="004665B9" w:rsidSect="000B36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45F17"/>
    <w:multiLevelType w:val="multilevel"/>
    <w:tmpl w:val="73248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EFE2627"/>
    <w:multiLevelType w:val="multilevel"/>
    <w:tmpl w:val="AD94B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65B9"/>
    <w:rsid w:val="000B3670"/>
    <w:rsid w:val="004665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semiHidden/>
    <w:unhideWhenUsed/>
    <w:qFormat/>
    <w:rsid w:val="004665B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4665B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semiHidden/>
    <w:unhideWhenUsed/>
    <w:rsid w:val="004665B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665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9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2040</Characters>
  <Application>Microsoft Office Word</Application>
  <DocSecurity>0</DocSecurity>
  <Lines>17</Lines>
  <Paragraphs>4</Paragraphs>
  <ScaleCrop>false</ScaleCrop>
  <Company/>
  <LinksUpToDate>false</LinksUpToDate>
  <CharactersWithSpaces>2393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2020-06-04T07:56:00Z</dcterms:created>
  <dcterms:modified xsi:type="dcterms:W3CDTF">2020-06-04T07:56:00Z</dcterms:modified>
</cp:coreProperties>
</file>